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766A49C6" w:rsidR="004976F8" w:rsidRPr="00841BCD" w:rsidRDefault="004976F8" w:rsidP="004976F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Meeting#99</w:t>
      </w:r>
      <w:r w:rsidRPr="00841BCD">
        <w:rPr>
          <w:rFonts w:ascii="Arial" w:eastAsia="SimSun" w:hAnsi="Arial"/>
          <w:b/>
          <w:sz w:val="24"/>
        </w:rPr>
        <w:t xml:space="preserve">      </w:t>
      </w:r>
      <w:r w:rsidRPr="00841BCD">
        <w:rPr>
          <w:rFonts w:ascii="Arial" w:eastAsia="SimSun" w:hAnsi="Arial"/>
          <w:b/>
          <w:bCs/>
          <w:sz w:val="24"/>
        </w:rPr>
        <w:tab/>
      </w:r>
      <w:r w:rsidR="00525040" w:rsidRPr="00525040">
        <w:rPr>
          <w:rFonts w:ascii="Arial" w:eastAsia="SimSun" w:hAnsi="Arial"/>
          <w:b/>
          <w:bCs/>
          <w:sz w:val="24"/>
          <w:lang w:eastAsia="ja-JP"/>
        </w:rPr>
        <w:t>R4-2108930</w:t>
      </w:r>
    </w:p>
    <w:p w14:paraId="057C7B1E" w14:textId="77777777"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E-meeting, 19</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Pr="009C576E">
        <w:rPr>
          <w:rFonts w:ascii="Arial" w:eastAsia="SimSun" w:hAnsi="Arial"/>
          <w:b/>
          <w:sz w:val="24"/>
        </w:rPr>
        <w:t>May,</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1063CFC2"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245706">
        <w:rPr>
          <w:rFonts w:ascii="Arial" w:hAnsi="Arial" w:cs="Arial"/>
          <w:b/>
          <w:sz w:val="22"/>
          <w:szCs w:val="22"/>
        </w:rPr>
        <w:t xml:space="preserve">UE </w:t>
      </w:r>
    </w:p>
    <w:p w14:paraId="3155ED9A" w14:textId="6A50A299"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 xml:space="preserve">Nokia, </w:t>
      </w:r>
      <w:r w:rsidR="00EB01FD">
        <w:rPr>
          <w:rFonts w:ascii="Arial" w:hAnsi="Arial" w:cs="Arial"/>
          <w:b/>
          <w:sz w:val="22"/>
          <w:szCs w:val="22"/>
        </w:rPr>
        <w:t>Skyworks Solutions Inc.</w:t>
      </w:r>
    </w:p>
    <w:p w14:paraId="6FC2501C" w14:textId="46A9A436"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25040" w:rsidRPr="00525040">
        <w:rPr>
          <w:rFonts w:ascii="Arial" w:hAnsi="Arial" w:cs="Arial"/>
          <w:b/>
          <w:sz w:val="22"/>
          <w:szCs w:val="22"/>
        </w:rPr>
        <w:t>8.8.1</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56BFADF" w14:textId="07F258EA" w:rsidR="00DA08B2" w:rsidRPr="005F5901" w:rsidRDefault="00AA749A" w:rsidP="005F5901">
      <w:pPr>
        <w:overflowPunct/>
        <w:autoSpaceDE/>
        <w:autoSpaceDN/>
        <w:adjustRightInd/>
        <w:spacing w:after="0"/>
        <w:textAlignment w:val="center"/>
        <w:rPr>
          <w:lang w:val="en-US" w:eastAsia="fi-FI"/>
        </w:rPr>
      </w:pPr>
      <w:r>
        <w:rPr>
          <w:lang w:val="en-US" w:eastAsia="fi-FI"/>
        </w:rPr>
        <w:t xml:space="preserve">In RAN4#98bis two draft CR </w:t>
      </w:r>
      <w:r w:rsidR="00FB3447">
        <w:rPr>
          <w:lang w:val="en-US" w:eastAsia="fi-FI"/>
        </w:rPr>
        <w:t xml:space="preserve">[1][2] </w:t>
      </w:r>
      <w:r>
        <w:rPr>
          <w:lang w:val="en-US" w:eastAsia="fi-FI"/>
        </w:rPr>
        <w:t xml:space="preserve">were noted as </w:t>
      </w:r>
      <w:r w:rsidR="004D7CFD">
        <w:rPr>
          <w:lang w:val="en-US" w:eastAsia="fi-FI"/>
        </w:rPr>
        <w:t xml:space="preserve">according to </w:t>
      </w:r>
      <w:r>
        <w:rPr>
          <w:lang w:val="en-US" w:eastAsia="fi-FI"/>
        </w:rPr>
        <w:t xml:space="preserve">newly agreed criteria </w:t>
      </w:r>
      <w:r w:rsidR="004D7CFD">
        <w:rPr>
          <w:lang w:val="en-US" w:eastAsia="fi-FI"/>
        </w:rPr>
        <w:t>those</w:t>
      </w:r>
      <w:r w:rsidR="00FB6795">
        <w:rPr>
          <w:lang w:val="en-US" w:eastAsia="fi-FI"/>
        </w:rPr>
        <w:t xml:space="preserve"> did</w:t>
      </w:r>
      <w:r w:rsidR="004D7CFD">
        <w:rPr>
          <w:lang w:val="en-US" w:eastAsia="fi-FI"/>
        </w:rPr>
        <w:t xml:space="preserve"> not </w:t>
      </w:r>
      <w:r w:rsidR="00FB6795">
        <w:rPr>
          <w:lang w:val="en-US" w:eastAsia="fi-FI"/>
        </w:rPr>
        <w:t xml:space="preserve">qualified </w:t>
      </w:r>
      <w:r w:rsidR="004D7CFD">
        <w:rPr>
          <w:lang w:val="en-US" w:eastAsia="fi-FI"/>
        </w:rPr>
        <w:t>for</w:t>
      </w:r>
      <w:r>
        <w:rPr>
          <w:lang w:val="en-US" w:eastAsia="fi-FI"/>
        </w:rPr>
        <w:t xml:space="preserve"> being part of block approval without analysis paper. Issue relating to these contributions were the UL of n77(2A) which will cause severe IMD interference and potentially can cause even MSD to own DL in the other band.</w:t>
      </w:r>
    </w:p>
    <w:p w14:paraId="4E1D3A34" w14:textId="5EB08EF3" w:rsidR="00B97703" w:rsidRDefault="002F1940" w:rsidP="000F6242">
      <w:pPr>
        <w:pStyle w:val="Heading1"/>
      </w:pPr>
      <w:r>
        <w:t>2</w:t>
      </w:r>
      <w:r>
        <w:tab/>
      </w:r>
      <w:r w:rsidR="00AA7654">
        <w:t>Discussion</w:t>
      </w:r>
    </w:p>
    <w:p w14:paraId="3668EBCD" w14:textId="028F5BF4" w:rsidR="001A6DD2" w:rsidRPr="001A6DD2" w:rsidRDefault="001A6DD2" w:rsidP="001A6DD2">
      <w:pPr>
        <w:pStyle w:val="Heading2"/>
      </w:pPr>
      <w:r>
        <w:t>2.1</w:t>
      </w:r>
      <w:r>
        <w:tab/>
        <w:t>Analysis</w:t>
      </w:r>
    </w:p>
    <w:p w14:paraId="08C544E0" w14:textId="3575B3A4" w:rsidR="00516F11" w:rsidRDefault="007F279E" w:rsidP="00516F11">
      <w:pPr>
        <w:rPr>
          <w:lang w:eastAsia="ja-JP"/>
        </w:rPr>
      </w:pPr>
      <w:r w:rsidRPr="007F279E">
        <w:t>Problematic</w:t>
      </w:r>
      <w:r>
        <w:t xml:space="preserve"> combinations were</w:t>
      </w:r>
      <w:r w:rsidR="00D41B57">
        <w:t xml:space="preserve"> such as DL </w:t>
      </w:r>
      <w:r w:rsidR="00D41B57" w:rsidRPr="00A1115A">
        <w:rPr>
          <w:lang w:eastAsia="ja-JP"/>
        </w:rPr>
        <w:t>CA_n2A-n77(2A)</w:t>
      </w:r>
      <w:r w:rsidR="00D41B57">
        <w:rPr>
          <w:lang w:eastAsia="ja-JP"/>
        </w:rPr>
        <w:t xml:space="preserve"> / UL CA_n77(2A) and </w:t>
      </w:r>
      <w:r w:rsidR="00FE5D0A">
        <w:t xml:space="preserve">DL </w:t>
      </w:r>
      <w:r w:rsidR="00FE5D0A" w:rsidRPr="00A1115A">
        <w:rPr>
          <w:lang w:eastAsia="ja-JP"/>
        </w:rPr>
        <w:t>CA_n</w:t>
      </w:r>
      <w:r w:rsidR="00FE5D0A">
        <w:rPr>
          <w:lang w:eastAsia="ja-JP"/>
        </w:rPr>
        <w:t>5</w:t>
      </w:r>
      <w:r w:rsidR="00FE5D0A" w:rsidRPr="00A1115A">
        <w:rPr>
          <w:lang w:eastAsia="ja-JP"/>
        </w:rPr>
        <w:t>A-n77(2A)</w:t>
      </w:r>
      <w:r w:rsidR="00FE5D0A">
        <w:rPr>
          <w:lang w:eastAsia="ja-JP"/>
        </w:rPr>
        <w:t xml:space="preserve"> / UL CA_n77(2A)</w:t>
      </w:r>
      <w:r w:rsidR="00413150">
        <w:rPr>
          <w:lang w:eastAsia="ja-JP"/>
        </w:rPr>
        <w:t xml:space="preserve"> in addition these also DL</w:t>
      </w:r>
      <w:r w:rsidR="00413150" w:rsidRPr="00413150">
        <w:t xml:space="preserve"> </w:t>
      </w:r>
      <w:r w:rsidR="00413150" w:rsidRPr="00413150">
        <w:rPr>
          <w:lang w:eastAsia="ja-JP"/>
        </w:rPr>
        <w:t>CA_n66A-n77(2A)</w:t>
      </w:r>
      <w:r w:rsidR="00413150">
        <w:rPr>
          <w:lang w:eastAsia="ja-JP"/>
        </w:rPr>
        <w:t xml:space="preserve"> / UL CA_n77(2A) is considered</w:t>
      </w:r>
      <w:r w:rsidR="00FE5D0A">
        <w:rPr>
          <w:lang w:eastAsia="ja-JP"/>
        </w:rPr>
        <w:t>. In Figure 1 we present IMD analysis.</w:t>
      </w:r>
    </w:p>
    <w:p w14:paraId="6D3A4462" w14:textId="146C1E23" w:rsidR="00702071" w:rsidRDefault="00413150" w:rsidP="00702071">
      <w:pPr>
        <w:keepNext/>
      </w:pPr>
      <w:r>
        <w:object w:dxaOrig="13911" w:dyaOrig="4851" w14:anchorId="1A889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72pt" o:ole="">
            <v:imagedata r:id="rId12" o:title=""/>
          </v:shape>
          <o:OLEObject Type="Embed" ProgID="Visio.Drawing.15" ShapeID="_x0000_i1025" DrawAspect="Content" ObjectID="_1682238394" r:id="rId13"/>
        </w:object>
      </w:r>
    </w:p>
    <w:p w14:paraId="62617708" w14:textId="6D46BD51" w:rsidR="00FE5D0A" w:rsidRDefault="00702071" w:rsidP="0051114D">
      <w:pPr>
        <w:pStyle w:val="TH"/>
      </w:pPr>
      <w:r>
        <w:t xml:space="preserve">Figure </w:t>
      </w:r>
      <w:r w:rsidR="00216E4C">
        <w:fldChar w:fldCharType="begin"/>
      </w:r>
      <w:r w:rsidR="00216E4C">
        <w:instrText xml:space="preserve"> SEQ Figure \* ARABIC </w:instrText>
      </w:r>
      <w:r w:rsidR="00216E4C">
        <w:fldChar w:fldCharType="separate"/>
      </w:r>
      <w:r>
        <w:rPr>
          <w:noProof/>
        </w:rPr>
        <w:t>1</w:t>
      </w:r>
      <w:r w:rsidR="00216E4C">
        <w:rPr>
          <w:noProof/>
        </w:rPr>
        <w:fldChar w:fldCharType="end"/>
      </w:r>
      <w:r>
        <w:t>: IMD analysis</w:t>
      </w:r>
    </w:p>
    <w:p w14:paraId="4DD9CB0E" w14:textId="0C2BD9D9" w:rsidR="0051114D" w:rsidRDefault="0051114D" w:rsidP="0051114D">
      <w:r>
        <w:t xml:space="preserve">In the analysis we have assumed that </w:t>
      </w:r>
      <w:r w:rsidR="00360F98">
        <w:t>CA_n77(2A) can be deployed in US with current C-band frequency range and coming DoD band frequency range</w:t>
      </w:r>
      <w:r w:rsidR="00395B78">
        <w:t>. This gives IMD bandwidth of 530 MHz.</w:t>
      </w:r>
    </w:p>
    <w:p w14:paraId="00179B59" w14:textId="7C65D61D" w:rsidR="00413150" w:rsidRDefault="00413150" w:rsidP="00413150">
      <w:r>
        <w:t>Separation between n30 and n77 is 1090 MHz which means that IMD7 is of concern.</w:t>
      </w:r>
    </w:p>
    <w:p w14:paraId="09511B19" w14:textId="300DB2F6" w:rsidR="00395B78" w:rsidRDefault="00395B78" w:rsidP="0051114D">
      <w:r>
        <w:t xml:space="preserve">Separation between </w:t>
      </w:r>
      <w:r w:rsidR="00B025CE">
        <w:t xml:space="preserve">n2 and n77 is 1460 MHz which means that IMD7 is of </w:t>
      </w:r>
      <w:r w:rsidR="00B0499A">
        <w:t>concern</w:t>
      </w:r>
      <w:r w:rsidR="00A133AD">
        <w:t>.</w:t>
      </w:r>
    </w:p>
    <w:p w14:paraId="06B8DFEA" w14:textId="7F83A1CF" w:rsidR="00B0499A" w:rsidRDefault="00B0499A" w:rsidP="00B0499A">
      <w:r>
        <w:t>Separation between n</w:t>
      </w:r>
      <w:r w:rsidR="0099685D">
        <w:t>5</w:t>
      </w:r>
      <w:r>
        <w:t xml:space="preserve"> and n77 is 2556 MHz which means that IMD11 is of concern</w:t>
      </w:r>
      <w:r w:rsidR="00A133AD">
        <w:t>.</w:t>
      </w:r>
    </w:p>
    <w:p w14:paraId="5D5CF9FC" w14:textId="3F686E55" w:rsidR="00B0499A" w:rsidRDefault="00A15253" w:rsidP="00B0499A">
      <w:r>
        <w:t>For IMD7 we can assume -</w:t>
      </w:r>
      <w:r w:rsidR="0099685D">
        <w:t xml:space="preserve">60 </w:t>
      </w:r>
      <w:r>
        <w:t xml:space="preserve">dBm/MHz emissions [3] and </w:t>
      </w:r>
      <w:r w:rsidR="001A3060">
        <w:t xml:space="preserve">if we consider improvement of </w:t>
      </w:r>
      <w:r w:rsidR="001A3060" w:rsidRPr="001A3060">
        <w:t>15dBc per IMD order</w:t>
      </w:r>
      <w:r w:rsidR="001A3060">
        <w:t xml:space="preserve"> </w:t>
      </w:r>
      <w:r w:rsidR="0099685D">
        <w:t xml:space="preserve">and </w:t>
      </w:r>
      <w:r w:rsidR="00A51C67">
        <w:t xml:space="preserve">an </w:t>
      </w:r>
      <w:r w:rsidR="0099685D">
        <w:t>IMD3</w:t>
      </w:r>
      <w:r w:rsidR="00A51C67">
        <w:t xml:space="preserve"> level</w:t>
      </w:r>
      <w:r w:rsidR="0099685D">
        <w:t xml:space="preserve"> of -30dBm/MHz from non-contiguous UL CA MPR. T</w:t>
      </w:r>
      <w:r w:rsidR="001A3060">
        <w:t xml:space="preserve">hen </w:t>
      </w:r>
      <w:r w:rsidR="00A51C67">
        <w:t xml:space="preserve">for </w:t>
      </w:r>
      <w:r w:rsidR="001A3060">
        <w:t xml:space="preserve">IMD11 we can assume </w:t>
      </w:r>
      <w:r w:rsidR="00A63F8F">
        <w:t>-</w:t>
      </w:r>
      <w:r w:rsidR="0099685D">
        <w:t xml:space="preserve">90 </w:t>
      </w:r>
      <w:r w:rsidR="00A63F8F">
        <w:t>dBm/MHz</w:t>
      </w:r>
      <w:r w:rsidR="004B6EC6">
        <w:t xml:space="preserve"> which is less than</w:t>
      </w:r>
      <w:r w:rsidR="00A51C67">
        <w:t xml:space="preserve"> the</w:t>
      </w:r>
      <w:r w:rsidR="004B6EC6">
        <w:t xml:space="preserve"> agreed</w:t>
      </w:r>
      <w:r w:rsidR="00A51C67">
        <w:t xml:space="preserve"> transmitter</w:t>
      </w:r>
      <w:r w:rsidR="004B6EC6">
        <w:t xml:space="preserve"> noise floor of -120dBm/Hz.</w:t>
      </w:r>
      <w:r w:rsidR="0038477E">
        <w:t xml:space="preserve"> </w:t>
      </w:r>
    </w:p>
    <w:p w14:paraId="26E61654" w14:textId="3B25718D" w:rsidR="0038477E" w:rsidRPr="007F279E" w:rsidRDefault="0038477E" w:rsidP="00B0499A">
      <w:r>
        <w:t>This means that combination with n2</w:t>
      </w:r>
      <w:r w:rsidR="009A7AC0">
        <w:t xml:space="preserve"> (IMD7) needs MSD but combination with n5</w:t>
      </w:r>
      <w:r w:rsidR="006551C5">
        <w:t xml:space="preserve"> </w:t>
      </w:r>
      <w:r w:rsidR="009A7AC0">
        <w:t>(IMD11) does not.</w:t>
      </w:r>
    </w:p>
    <w:p w14:paraId="24CDD032" w14:textId="77F7DB24" w:rsidR="00B0499A" w:rsidRDefault="001A6DD2" w:rsidP="001A6DD2">
      <w:pPr>
        <w:pStyle w:val="Heading2"/>
      </w:pPr>
      <w:r>
        <w:lastRenderedPageBreak/>
        <w:t>2.2 MSD for n2 + n77(2A)</w:t>
      </w:r>
      <w:r w:rsidR="00413150">
        <w:t xml:space="preserve"> and n30 + n77(2A)</w:t>
      </w:r>
    </w:p>
    <w:p w14:paraId="5C7970C3" w14:textId="72CDEDED" w:rsidR="001A6DD2" w:rsidRDefault="00AE5707" w:rsidP="001A6DD2">
      <w:r w:rsidRPr="00AE5707">
        <w:t xml:space="preserve">For the filter </w:t>
      </w:r>
      <w:r w:rsidR="004822BD">
        <w:t>performance of</w:t>
      </w:r>
      <w:r w:rsidRPr="00AE5707">
        <w:t xml:space="preserve"> n77 filter</w:t>
      </w:r>
      <w:r w:rsidR="004822BD">
        <w:t xml:space="preserve"> the</w:t>
      </w:r>
      <w:r w:rsidRPr="00AE5707">
        <w:t xml:space="preserve"> </w:t>
      </w:r>
      <w:r w:rsidR="006551C5">
        <w:t>rejection</w:t>
      </w:r>
      <w:r w:rsidR="006551C5" w:rsidRPr="00AE5707">
        <w:t xml:space="preserve"> </w:t>
      </w:r>
      <w:r w:rsidRPr="00AE5707">
        <w:t xml:space="preserve">at </w:t>
      </w:r>
      <w:r w:rsidR="004822BD">
        <w:t xml:space="preserve">DL </w:t>
      </w:r>
      <w:r w:rsidRPr="00AE5707">
        <w:t>band</w:t>
      </w:r>
      <w:r w:rsidR="004822BD">
        <w:t xml:space="preserve"> of</w:t>
      </w:r>
      <w:r w:rsidRPr="00AE5707">
        <w:t xml:space="preserve"> n2</w:t>
      </w:r>
      <w:r w:rsidR="00413150">
        <w:t xml:space="preserve"> and n30</w:t>
      </w:r>
      <w:r w:rsidRPr="00AE5707">
        <w:t xml:space="preserve"> can be assumed </w:t>
      </w:r>
      <w:r w:rsidR="00703A9D">
        <w:t xml:space="preserve">to be </w:t>
      </w:r>
      <w:r w:rsidR="006551C5" w:rsidRPr="00AE5707">
        <w:t>2</w:t>
      </w:r>
      <w:r w:rsidR="006551C5">
        <w:t>0</w:t>
      </w:r>
      <w:r w:rsidR="006551C5" w:rsidRPr="00AE5707">
        <w:t xml:space="preserve">dB </w:t>
      </w:r>
      <w:r w:rsidR="006551C5">
        <w:t xml:space="preserve"> </w:t>
      </w:r>
      <w:r w:rsidR="00703A9D">
        <w:t xml:space="preserve">as </w:t>
      </w:r>
      <w:r w:rsidRPr="00AE5707">
        <w:t>n77 filter is a simple LC filter in most cases</w:t>
      </w:r>
      <w:r w:rsidR="00703A9D">
        <w:t>.</w:t>
      </w:r>
      <w:r w:rsidRPr="00AE5707">
        <w:t xml:space="preserve"> </w:t>
      </w:r>
      <w:r w:rsidR="00703A9D">
        <w:t>Then additionally we can assume</w:t>
      </w:r>
      <w:r w:rsidRPr="00AE5707">
        <w:t xml:space="preserve"> 15dB</w:t>
      </w:r>
      <w:r w:rsidR="006551C5">
        <w:t xml:space="preserve"> rejection</w:t>
      </w:r>
      <w:r w:rsidRPr="00AE5707">
        <w:t xml:space="preserve"> </w:t>
      </w:r>
      <w:r w:rsidR="00703A9D">
        <w:t xml:space="preserve">for the </w:t>
      </w:r>
      <w:r w:rsidRPr="00AE5707">
        <w:t>diplexer</w:t>
      </w:r>
      <w:r w:rsidR="00703A9D">
        <w:t xml:space="preserve"> which lead to total rejection of</w:t>
      </w:r>
      <w:r w:rsidRPr="00AE5707">
        <w:t xml:space="preserve"> </w:t>
      </w:r>
      <w:r w:rsidR="006551C5">
        <w:t>35</w:t>
      </w:r>
      <w:r w:rsidR="006551C5" w:rsidRPr="00AE5707">
        <w:t>dB</w:t>
      </w:r>
      <w:r w:rsidR="00703A9D">
        <w:t>.</w:t>
      </w:r>
    </w:p>
    <w:p w14:paraId="17DCE6B9" w14:textId="4976A794" w:rsidR="000F09C3" w:rsidRDefault="000F09C3" w:rsidP="00823D9A">
      <w:r>
        <w:t>Now</w:t>
      </w:r>
      <w:r w:rsidR="00823D9A">
        <w:t>,</w:t>
      </w:r>
      <w:r>
        <w:t xml:space="preserve"> with -</w:t>
      </w:r>
      <w:r w:rsidR="0099685D">
        <w:t xml:space="preserve">60 </w:t>
      </w:r>
      <w:r>
        <w:t xml:space="preserve">dBm/MHz emission combined with </w:t>
      </w:r>
      <w:r w:rsidR="006551C5">
        <w:t xml:space="preserve">35 </w:t>
      </w:r>
      <w:r>
        <w:t xml:space="preserve">dB filter </w:t>
      </w:r>
      <w:r w:rsidR="006551C5">
        <w:t xml:space="preserve">rejection,  </w:t>
      </w:r>
      <w:r w:rsidR="00AF3DF6">
        <w:t>n77(2A) emissions at n2 DL can be as high as –</w:t>
      </w:r>
      <w:r w:rsidR="006551C5">
        <w:t>95</w:t>
      </w:r>
      <w:r w:rsidR="00AF3DF6">
        <w:t xml:space="preserve"> dBm/MHz.</w:t>
      </w:r>
      <w:r w:rsidR="00944A00">
        <w:t xml:space="preserve"> REFSENS for n2 is for 5 MHz channel </w:t>
      </w:r>
      <w:r w:rsidR="00F32DE3">
        <w:t xml:space="preserve">is </w:t>
      </w:r>
      <w:r w:rsidR="00D95660">
        <w:t>-</w:t>
      </w:r>
      <w:r w:rsidR="00F32DE3">
        <w:t>98 dBm</w:t>
      </w:r>
      <w:r w:rsidR="004F7FB7">
        <w:t>.</w:t>
      </w:r>
      <w:r w:rsidR="00A67FED">
        <w:t xml:space="preserve"> This leads to MSD of approximately </w:t>
      </w:r>
      <w:r w:rsidR="006551C5">
        <w:t>3</w:t>
      </w:r>
      <w:r w:rsidR="0099685D">
        <w:t xml:space="preserve"> </w:t>
      </w:r>
      <w:r w:rsidR="00A67FED">
        <w:t>dB.</w:t>
      </w:r>
      <w:r w:rsidR="006551C5">
        <w:t xml:space="preserve"> For a more accurate calculation of the MSD, we use MRC combining of correlated signals at the main and diversity antenna as in Table 1.</w:t>
      </w:r>
      <w:r w:rsidR="00B93A96">
        <w:t xml:space="preserve"> In this calculation the interfering power can be derived </w:t>
      </w:r>
      <w:r w:rsidR="00292329">
        <w:t>directly from the SEM requirement at the antenna</w:t>
      </w:r>
      <w:r w:rsidR="00CA7F21">
        <w:t xml:space="preserve"> and the IMD order.</w:t>
      </w:r>
      <w:r w:rsidR="00292329">
        <w:t xml:space="preserve"> </w:t>
      </w:r>
      <w:r w:rsidR="00CA7F21">
        <w:t>U</w:t>
      </w:r>
      <w:r w:rsidR="00292329">
        <w:t xml:space="preserve">sing 1RB+1RB </w:t>
      </w:r>
      <w:r w:rsidR="00CA7F21">
        <w:t xml:space="preserve">UL </w:t>
      </w:r>
      <w:r w:rsidR="00292329">
        <w:t xml:space="preserve">allocation </w:t>
      </w:r>
      <w:r w:rsidR="00CA7F21">
        <w:t xml:space="preserve">there is no need for </w:t>
      </w:r>
      <w:r w:rsidR="00292329">
        <w:t>bandwidth correction</w:t>
      </w:r>
      <w:r w:rsidR="00CA7F21">
        <w:t xml:space="preserve"> since the total IMD power fits in 1MHz and thus inside the 5MHz receiver BW</w:t>
      </w:r>
      <w:r w:rsidR="00292329">
        <w:t>.</w:t>
      </w:r>
    </w:p>
    <w:p w14:paraId="6478F361" w14:textId="4B7E7CBE" w:rsidR="006551C5" w:rsidRPr="00AA0660" w:rsidRDefault="006551C5" w:rsidP="00823D9A">
      <w:pPr>
        <w:pStyle w:val="TH"/>
      </w:pPr>
      <w:r w:rsidRPr="00AA0660">
        <w:t xml:space="preserve">Table </w:t>
      </w:r>
      <w:r w:rsidR="00113289">
        <w:fldChar w:fldCharType="begin"/>
      </w:r>
      <w:r w:rsidR="00113289">
        <w:instrText xml:space="preserve"> SEQ Table \* ARABIC </w:instrText>
      </w:r>
      <w:r w:rsidR="00113289">
        <w:fldChar w:fldCharType="separate"/>
      </w:r>
      <w:r w:rsidRPr="00AA0660">
        <w:rPr>
          <w:noProof/>
        </w:rPr>
        <w:t>1</w:t>
      </w:r>
      <w:r w:rsidR="00113289">
        <w:rPr>
          <w:noProof/>
        </w:rPr>
        <w:fldChar w:fldCharType="end"/>
      </w:r>
      <w:r>
        <w:t>: MSD calculation based on MRC combining</w:t>
      </w:r>
    </w:p>
    <w:tbl>
      <w:tblPr>
        <w:tblW w:w="6310" w:type="dxa"/>
        <w:jc w:val="center"/>
        <w:tblLook w:val="04A0" w:firstRow="1" w:lastRow="0" w:firstColumn="1" w:lastColumn="0" w:noHBand="0" w:noVBand="1"/>
      </w:tblPr>
      <w:tblGrid>
        <w:gridCol w:w="2168"/>
        <w:gridCol w:w="1070"/>
        <w:gridCol w:w="680"/>
        <w:gridCol w:w="856"/>
        <w:gridCol w:w="680"/>
        <w:gridCol w:w="856"/>
      </w:tblGrid>
      <w:tr w:rsidR="00413150" w:rsidRPr="006551C5" w14:paraId="5EB61EC5" w14:textId="0FCAA2FA" w:rsidTr="00525040">
        <w:trPr>
          <w:trHeight w:val="240"/>
          <w:jc w:val="center"/>
        </w:trPr>
        <w:tc>
          <w:tcPr>
            <w:tcW w:w="3238" w:type="dxa"/>
            <w:gridSpan w:val="2"/>
            <w:tcBorders>
              <w:top w:val="single" w:sz="4" w:space="0" w:color="auto"/>
              <w:left w:val="single" w:sz="4" w:space="0" w:color="auto"/>
              <w:bottom w:val="single" w:sz="4" w:space="0" w:color="auto"/>
              <w:right w:val="single" w:sz="4" w:space="0" w:color="auto"/>
            </w:tcBorders>
            <w:shd w:val="clear" w:color="auto" w:fill="000000" w:themeFill="text1"/>
            <w:noWrap/>
            <w:vAlign w:val="bottom"/>
            <w:hideMark/>
          </w:tcPr>
          <w:p w14:paraId="575E1AE1" w14:textId="77777777" w:rsidR="00413150" w:rsidRPr="006551C5" w:rsidRDefault="00413150" w:rsidP="006551C5">
            <w:pPr>
              <w:overflowPunct/>
              <w:autoSpaceDE/>
              <w:autoSpaceDN/>
              <w:adjustRightInd/>
              <w:spacing w:after="0"/>
              <w:jc w:val="center"/>
              <w:textAlignment w:val="auto"/>
              <w:rPr>
                <w:rFonts w:ascii="Calibri" w:hAnsi="Calibri"/>
                <w:color w:val="FFFFFF"/>
                <w:sz w:val="18"/>
                <w:szCs w:val="18"/>
                <w:lang w:val="en-US" w:eastAsia="en-US"/>
              </w:rPr>
            </w:pPr>
            <w:r w:rsidRPr="006551C5">
              <w:rPr>
                <w:rFonts w:ascii="Calibri" w:hAnsi="Calibri"/>
                <w:color w:val="FFFFFF"/>
                <w:sz w:val="18"/>
                <w:szCs w:val="18"/>
                <w:lang w:val="en-US" w:eastAsia="en-US"/>
              </w:rPr>
              <w:t>Non-contiguous UL CA as part of inter</w:t>
            </w:r>
          </w:p>
        </w:tc>
        <w:tc>
          <w:tcPr>
            <w:tcW w:w="1536"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503A114A" w14:textId="77777777" w:rsidR="00413150" w:rsidRPr="006551C5" w:rsidRDefault="00413150" w:rsidP="006551C5">
            <w:pPr>
              <w:overflowPunct/>
              <w:autoSpaceDE/>
              <w:autoSpaceDN/>
              <w:adjustRightInd/>
              <w:spacing w:after="0"/>
              <w:jc w:val="center"/>
              <w:textAlignment w:val="auto"/>
              <w:rPr>
                <w:rFonts w:ascii="Calibri" w:hAnsi="Calibri"/>
                <w:color w:val="000000"/>
                <w:sz w:val="16"/>
                <w:szCs w:val="16"/>
                <w:lang w:val="en-US" w:eastAsia="en-US"/>
              </w:rPr>
            </w:pPr>
            <w:r w:rsidRPr="006551C5">
              <w:rPr>
                <w:rFonts w:ascii="Calibri" w:hAnsi="Calibri"/>
                <w:color w:val="000000"/>
                <w:sz w:val="16"/>
                <w:szCs w:val="16"/>
                <w:lang w:val="en-US" w:eastAsia="en-US"/>
              </w:rPr>
              <w:t>CA_n2A-</w:t>
            </w:r>
            <w:r w:rsidRPr="006551C5">
              <w:rPr>
                <w:rFonts w:ascii="Calibri" w:hAnsi="Calibri"/>
                <w:b/>
                <w:bCs/>
                <w:color w:val="000000"/>
                <w:sz w:val="16"/>
                <w:szCs w:val="16"/>
                <w:lang w:val="en-US" w:eastAsia="en-US"/>
              </w:rPr>
              <w:t>n77(2A)</w:t>
            </w:r>
          </w:p>
        </w:tc>
        <w:tc>
          <w:tcPr>
            <w:tcW w:w="1536" w:type="dxa"/>
            <w:gridSpan w:val="2"/>
            <w:tcBorders>
              <w:top w:val="single" w:sz="4" w:space="0" w:color="auto"/>
              <w:left w:val="nil"/>
              <w:bottom w:val="single" w:sz="4" w:space="0" w:color="auto"/>
              <w:right w:val="single" w:sz="4" w:space="0" w:color="auto"/>
            </w:tcBorders>
            <w:shd w:val="clear" w:color="000000" w:fill="92D050"/>
          </w:tcPr>
          <w:p w14:paraId="6BDB10F5" w14:textId="3B8FD53B" w:rsidR="00413150" w:rsidRPr="006551C5" w:rsidRDefault="00413150" w:rsidP="006551C5">
            <w:pPr>
              <w:overflowPunct/>
              <w:autoSpaceDE/>
              <w:autoSpaceDN/>
              <w:adjustRightInd/>
              <w:spacing w:after="0"/>
              <w:jc w:val="center"/>
              <w:textAlignment w:val="auto"/>
              <w:rPr>
                <w:rFonts w:ascii="Calibri" w:hAnsi="Calibri"/>
                <w:color w:val="000000"/>
                <w:sz w:val="16"/>
                <w:szCs w:val="16"/>
                <w:lang w:val="en-US" w:eastAsia="en-US"/>
              </w:rPr>
            </w:pPr>
            <w:r w:rsidRPr="006551C5">
              <w:rPr>
                <w:rFonts w:ascii="Calibri" w:hAnsi="Calibri"/>
                <w:color w:val="000000"/>
                <w:sz w:val="16"/>
                <w:szCs w:val="16"/>
                <w:lang w:val="en-US" w:eastAsia="en-US"/>
              </w:rPr>
              <w:t>CA_n</w:t>
            </w:r>
            <w:r>
              <w:rPr>
                <w:rFonts w:ascii="Calibri" w:hAnsi="Calibri"/>
                <w:color w:val="000000"/>
                <w:sz w:val="16"/>
                <w:szCs w:val="16"/>
                <w:lang w:val="en-US" w:eastAsia="en-US"/>
              </w:rPr>
              <w:t>30</w:t>
            </w:r>
            <w:r w:rsidRPr="006551C5">
              <w:rPr>
                <w:rFonts w:ascii="Calibri" w:hAnsi="Calibri"/>
                <w:color w:val="000000"/>
                <w:sz w:val="16"/>
                <w:szCs w:val="16"/>
                <w:lang w:val="en-US" w:eastAsia="en-US"/>
              </w:rPr>
              <w:t>A-</w:t>
            </w:r>
            <w:r w:rsidRPr="006551C5">
              <w:rPr>
                <w:rFonts w:ascii="Calibri" w:hAnsi="Calibri"/>
                <w:b/>
                <w:bCs/>
                <w:color w:val="000000"/>
                <w:sz w:val="16"/>
                <w:szCs w:val="16"/>
                <w:lang w:val="en-US" w:eastAsia="en-US"/>
              </w:rPr>
              <w:t>n77(2A)</w:t>
            </w:r>
          </w:p>
        </w:tc>
      </w:tr>
      <w:tr w:rsidR="00413150" w:rsidRPr="006551C5" w14:paraId="509BBB0D" w14:textId="54D78339" w:rsidTr="00525040">
        <w:trPr>
          <w:trHeight w:val="240"/>
          <w:jc w:val="center"/>
        </w:trPr>
        <w:tc>
          <w:tcPr>
            <w:tcW w:w="3238" w:type="dxa"/>
            <w:gridSpan w:val="2"/>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0BC75212" w14:textId="77777777" w:rsidR="00413150" w:rsidRPr="006551C5" w:rsidRDefault="00413150" w:rsidP="006551C5">
            <w:pPr>
              <w:overflowPunct/>
              <w:autoSpaceDE/>
              <w:autoSpaceDN/>
              <w:adjustRightInd/>
              <w:spacing w:after="0"/>
              <w:jc w:val="right"/>
              <w:textAlignment w:val="auto"/>
              <w:rPr>
                <w:rFonts w:ascii="Calibri" w:hAnsi="Calibri"/>
                <w:color w:val="FFFFFF"/>
                <w:sz w:val="18"/>
                <w:szCs w:val="18"/>
                <w:lang w:val="en-US" w:eastAsia="en-US"/>
              </w:rPr>
            </w:pPr>
            <w:r w:rsidRPr="006551C5">
              <w:rPr>
                <w:rFonts w:ascii="Calibri" w:hAnsi="Calibri"/>
                <w:color w:val="FFFFFF"/>
                <w:sz w:val="18"/>
                <w:szCs w:val="18"/>
                <w:lang w:val="en-US" w:eastAsia="en-US"/>
              </w:rPr>
              <w:t>Spectrum restriction</w:t>
            </w:r>
          </w:p>
        </w:tc>
        <w:tc>
          <w:tcPr>
            <w:tcW w:w="15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A44298"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US</w:t>
            </w:r>
          </w:p>
        </w:tc>
        <w:tc>
          <w:tcPr>
            <w:tcW w:w="1536" w:type="dxa"/>
            <w:gridSpan w:val="2"/>
            <w:tcBorders>
              <w:top w:val="single" w:sz="4" w:space="0" w:color="auto"/>
              <w:left w:val="nil"/>
              <w:bottom w:val="single" w:sz="4" w:space="0" w:color="auto"/>
              <w:right w:val="single" w:sz="4" w:space="0" w:color="auto"/>
            </w:tcBorders>
          </w:tcPr>
          <w:p w14:paraId="6AD1FBFE" w14:textId="0953FA45"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US</w:t>
            </w:r>
          </w:p>
        </w:tc>
      </w:tr>
      <w:tr w:rsidR="00413150" w:rsidRPr="006551C5" w14:paraId="7100D586" w14:textId="70FA668C"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0163C90E" w14:textId="77777777" w:rsidR="00413150" w:rsidRPr="006551C5" w:rsidRDefault="00413150" w:rsidP="006551C5">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IMD BW</w:t>
            </w:r>
          </w:p>
        </w:tc>
        <w:tc>
          <w:tcPr>
            <w:tcW w:w="1070" w:type="dxa"/>
            <w:tcBorders>
              <w:top w:val="nil"/>
              <w:left w:val="nil"/>
              <w:bottom w:val="single" w:sz="4" w:space="0" w:color="auto"/>
              <w:right w:val="single" w:sz="4" w:space="0" w:color="auto"/>
            </w:tcBorders>
            <w:shd w:val="clear" w:color="auto" w:fill="auto"/>
            <w:noWrap/>
            <w:vAlign w:val="bottom"/>
            <w:hideMark/>
          </w:tcPr>
          <w:p w14:paraId="6C24BDB4" w14:textId="77777777"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[MHz]</w:t>
            </w:r>
          </w:p>
        </w:tc>
        <w:tc>
          <w:tcPr>
            <w:tcW w:w="1536" w:type="dxa"/>
            <w:gridSpan w:val="2"/>
            <w:tcBorders>
              <w:top w:val="single" w:sz="4" w:space="0" w:color="auto"/>
              <w:left w:val="nil"/>
              <w:bottom w:val="single" w:sz="4" w:space="0" w:color="auto"/>
              <w:right w:val="single" w:sz="4" w:space="0" w:color="auto"/>
            </w:tcBorders>
            <w:shd w:val="clear" w:color="000000" w:fill="00B0F0"/>
            <w:noWrap/>
            <w:vAlign w:val="bottom"/>
            <w:hideMark/>
          </w:tcPr>
          <w:p w14:paraId="588E9541"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530</w:t>
            </w:r>
          </w:p>
        </w:tc>
        <w:tc>
          <w:tcPr>
            <w:tcW w:w="1536" w:type="dxa"/>
            <w:gridSpan w:val="2"/>
            <w:tcBorders>
              <w:top w:val="single" w:sz="4" w:space="0" w:color="auto"/>
              <w:left w:val="nil"/>
              <w:bottom w:val="single" w:sz="4" w:space="0" w:color="auto"/>
              <w:right w:val="single" w:sz="4" w:space="0" w:color="auto"/>
            </w:tcBorders>
            <w:shd w:val="clear" w:color="000000" w:fill="00B0F0"/>
          </w:tcPr>
          <w:p w14:paraId="513D0C35" w14:textId="2209D19A"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530</w:t>
            </w:r>
          </w:p>
        </w:tc>
      </w:tr>
      <w:tr w:rsidR="00413150" w:rsidRPr="006551C5" w14:paraId="3CF4D05A" w14:textId="4C6E7B52"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480C59A2" w14:textId="77777777" w:rsidR="00413150" w:rsidRPr="006551C5" w:rsidRDefault="00413150" w:rsidP="006551C5">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Band separation</w:t>
            </w:r>
          </w:p>
        </w:tc>
        <w:tc>
          <w:tcPr>
            <w:tcW w:w="1070" w:type="dxa"/>
            <w:tcBorders>
              <w:top w:val="nil"/>
              <w:left w:val="nil"/>
              <w:bottom w:val="single" w:sz="4" w:space="0" w:color="auto"/>
              <w:right w:val="single" w:sz="4" w:space="0" w:color="auto"/>
            </w:tcBorders>
            <w:shd w:val="clear" w:color="auto" w:fill="auto"/>
            <w:noWrap/>
            <w:vAlign w:val="bottom"/>
            <w:hideMark/>
          </w:tcPr>
          <w:p w14:paraId="1CD781AE" w14:textId="77777777"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[MHz]</w:t>
            </w:r>
          </w:p>
        </w:tc>
        <w:tc>
          <w:tcPr>
            <w:tcW w:w="1536" w:type="dxa"/>
            <w:gridSpan w:val="2"/>
            <w:tcBorders>
              <w:top w:val="single" w:sz="4" w:space="0" w:color="auto"/>
              <w:left w:val="nil"/>
              <w:bottom w:val="single" w:sz="4" w:space="0" w:color="auto"/>
              <w:right w:val="single" w:sz="4" w:space="0" w:color="auto"/>
            </w:tcBorders>
            <w:shd w:val="clear" w:color="000000" w:fill="00B0F0"/>
            <w:noWrap/>
            <w:vAlign w:val="bottom"/>
            <w:hideMark/>
          </w:tcPr>
          <w:p w14:paraId="1296C449"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1460</w:t>
            </w:r>
          </w:p>
        </w:tc>
        <w:tc>
          <w:tcPr>
            <w:tcW w:w="1536" w:type="dxa"/>
            <w:gridSpan w:val="2"/>
            <w:tcBorders>
              <w:top w:val="single" w:sz="4" w:space="0" w:color="auto"/>
              <w:left w:val="nil"/>
              <w:bottom w:val="single" w:sz="4" w:space="0" w:color="auto"/>
              <w:right w:val="single" w:sz="4" w:space="0" w:color="auto"/>
            </w:tcBorders>
            <w:shd w:val="clear" w:color="000000" w:fill="00B0F0"/>
          </w:tcPr>
          <w:p w14:paraId="457DCA76" w14:textId="6DAAF581"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1090</w:t>
            </w:r>
          </w:p>
        </w:tc>
      </w:tr>
      <w:tr w:rsidR="00413150" w:rsidRPr="006551C5" w14:paraId="2A6A6F3F" w14:textId="3D64FAA5"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16E9F081" w14:textId="77777777" w:rsidR="00413150" w:rsidRPr="006551C5" w:rsidRDefault="00413150" w:rsidP="006551C5">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IMD order</w:t>
            </w:r>
          </w:p>
        </w:tc>
        <w:tc>
          <w:tcPr>
            <w:tcW w:w="1070" w:type="dxa"/>
            <w:tcBorders>
              <w:top w:val="nil"/>
              <w:left w:val="nil"/>
              <w:bottom w:val="single" w:sz="4" w:space="0" w:color="auto"/>
              <w:right w:val="single" w:sz="4" w:space="0" w:color="auto"/>
            </w:tcBorders>
            <w:shd w:val="clear" w:color="auto" w:fill="auto"/>
            <w:noWrap/>
            <w:vAlign w:val="bottom"/>
            <w:hideMark/>
          </w:tcPr>
          <w:p w14:paraId="27BC363E" w14:textId="77777777"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w:t>
            </w:r>
          </w:p>
        </w:tc>
        <w:tc>
          <w:tcPr>
            <w:tcW w:w="153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79B6E5"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7</w:t>
            </w:r>
          </w:p>
        </w:tc>
        <w:tc>
          <w:tcPr>
            <w:tcW w:w="1536" w:type="dxa"/>
            <w:gridSpan w:val="2"/>
            <w:tcBorders>
              <w:top w:val="single" w:sz="4" w:space="0" w:color="auto"/>
              <w:left w:val="nil"/>
              <w:bottom w:val="single" w:sz="4" w:space="0" w:color="auto"/>
              <w:right w:val="single" w:sz="4" w:space="0" w:color="auto"/>
            </w:tcBorders>
          </w:tcPr>
          <w:p w14:paraId="65F057EB" w14:textId="52994D60"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7</w:t>
            </w:r>
          </w:p>
        </w:tc>
      </w:tr>
      <w:tr w:rsidR="00413150" w:rsidRPr="006551C5" w14:paraId="213584B2" w14:textId="05158300"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503A87B2" w14:textId="77777777" w:rsidR="00413150" w:rsidRPr="006551C5" w:rsidRDefault="00413150" w:rsidP="006551C5">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IMD level at antenna</w:t>
            </w:r>
          </w:p>
        </w:tc>
        <w:tc>
          <w:tcPr>
            <w:tcW w:w="1070" w:type="dxa"/>
            <w:tcBorders>
              <w:top w:val="nil"/>
              <w:left w:val="nil"/>
              <w:bottom w:val="single" w:sz="4" w:space="0" w:color="auto"/>
              <w:right w:val="single" w:sz="4" w:space="0" w:color="auto"/>
            </w:tcBorders>
            <w:shd w:val="clear" w:color="auto" w:fill="auto"/>
            <w:noWrap/>
            <w:vAlign w:val="bottom"/>
            <w:hideMark/>
          </w:tcPr>
          <w:p w14:paraId="7074A043" w14:textId="77777777"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[dBm/MHz]</w:t>
            </w:r>
          </w:p>
        </w:tc>
        <w:tc>
          <w:tcPr>
            <w:tcW w:w="15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351A0F"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-60</w:t>
            </w:r>
          </w:p>
        </w:tc>
        <w:tc>
          <w:tcPr>
            <w:tcW w:w="1536" w:type="dxa"/>
            <w:gridSpan w:val="2"/>
            <w:tcBorders>
              <w:top w:val="single" w:sz="4" w:space="0" w:color="auto"/>
              <w:left w:val="nil"/>
              <w:bottom w:val="single" w:sz="4" w:space="0" w:color="auto"/>
              <w:right w:val="single" w:sz="4" w:space="0" w:color="auto"/>
            </w:tcBorders>
          </w:tcPr>
          <w:p w14:paraId="254F3BB8" w14:textId="6A1E444D"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-60</w:t>
            </w:r>
          </w:p>
        </w:tc>
      </w:tr>
      <w:tr w:rsidR="00413150" w:rsidRPr="006551C5" w14:paraId="7F0BC3A3" w14:textId="4465D342"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1D3072F0" w14:textId="77777777" w:rsidR="00413150" w:rsidRPr="006551C5" w:rsidRDefault="00413150" w:rsidP="006551C5">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Rejection from filters</w:t>
            </w:r>
          </w:p>
        </w:tc>
        <w:tc>
          <w:tcPr>
            <w:tcW w:w="1070" w:type="dxa"/>
            <w:tcBorders>
              <w:top w:val="nil"/>
              <w:left w:val="nil"/>
              <w:bottom w:val="single" w:sz="4" w:space="0" w:color="auto"/>
              <w:right w:val="single" w:sz="4" w:space="0" w:color="auto"/>
            </w:tcBorders>
            <w:shd w:val="clear" w:color="auto" w:fill="auto"/>
            <w:noWrap/>
            <w:vAlign w:val="center"/>
            <w:hideMark/>
          </w:tcPr>
          <w:p w14:paraId="66B62598" w14:textId="77777777"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w:t>
            </w:r>
          </w:p>
        </w:tc>
        <w:tc>
          <w:tcPr>
            <w:tcW w:w="1536"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74CD3233"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35</w:t>
            </w:r>
          </w:p>
        </w:tc>
        <w:tc>
          <w:tcPr>
            <w:tcW w:w="1536" w:type="dxa"/>
            <w:gridSpan w:val="2"/>
            <w:tcBorders>
              <w:top w:val="single" w:sz="4" w:space="0" w:color="auto"/>
              <w:left w:val="nil"/>
              <w:bottom w:val="single" w:sz="4" w:space="0" w:color="auto"/>
              <w:right w:val="single" w:sz="4" w:space="0" w:color="auto"/>
            </w:tcBorders>
            <w:shd w:val="clear" w:color="000000" w:fill="00B0F0"/>
          </w:tcPr>
          <w:p w14:paraId="11665802" w14:textId="796084D5"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35</w:t>
            </w:r>
          </w:p>
        </w:tc>
      </w:tr>
      <w:tr w:rsidR="00413150" w:rsidRPr="006551C5" w14:paraId="729B9562" w14:textId="5C39E902"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015D40D3" w14:textId="77777777" w:rsidR="00413150" w:rsidRPr="006551C5" w:rsidRDefault="00413150" w:rsidP="006551C5">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Antenna Isolation</w:t>
            </w:r>
          </w:p>
        </w:tc>
        <w:tc>
          <w:tcPr>
            <w:tcW w:w="1070" w:type="dxa"/>
            <w:tcBorders>
              <w:top w:val="nil"/>
              <w:left w:val="nil"/>
              <w:bottom w:val="single" w:sz="4" w:space="0" w:color="auto"/>
              <w:right w:val="single" w:sz="4" w:space="0" w:color="auto"/>
            </w:tcBorders>
            <w:shd w:val="clear" w:color="auto" w:fill="auto"/>
            <w:noWrap/>
            <w:vAlign w:val="center"/>
            <w:hideMark/>
          </w:tcPr>
          <w:p w14:paraId="718C94D3" w14:textId="77777777"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w:t>
            </w:r>
          </w:p>
        </w:tc>
        <w:tc>
          <w:tcPr>
            <w:tcW w:w="1536" w:type="dxa"/>
            <w:gridSpan w:val="2"/>
            <w:tcBorders>
              <w:top w:val="single" w:sz="4" w:space="0" w:color="auto"/>
              <w:left w:val="nil"/>
              <w:bottom w:val="single" w:sz="4" w:space="0" w:color="auto"/>
              <w:right w:val="single" w:sz="4" w:space="0" w:color="auto"/>
            </w:tcBorders>
            <w:shd w:val="clear" w:color="000000" w:fill="00B0F0"/>
            <w:noWrap/>
            <w:vAlign w:val="center"/>
            <w:hideMark/>
          </w:tcPr>
          <w:p w14:paraId="39364902" w14:textId="7777777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10</w:t>
            </w:r>
          </w:p>
        </w:tc>
        <w:tc>
          <w:tcPr>
            <w:tcW w:w="1536" w:type="dxa"/>
            <w:gridSpan w:val="2"/>
            <w:tcBorders>
              <w:top w:val="single" w:sz="4" w:space="0" w:color="auto"/>
              <w:left w:val="nil"/>
              <w:bottom w:val="single" w:sz="4" w:space="0" w:color="auto"/>
              <w:right w:val="single" w:sz="4" w:space="0" w:color="auto"/>
            </w:tcBorders>
            <w:shd w:val="clear" w:color="000000" w:fill="00B0F0"/>
          </w:tcPr>
          <w:p w14:paraId="34ACD83B" w14:textId="2EDA3127"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10</w:t>
            </w:r>
          </w:p>
        </w:tc>
      </w:tr>
      <w:tr w:rsidR="00413150" w:rsidRPr="006551C5" w14:paraId="32316D58" w14:textId="1E7A6FB4" w:rsidTr="00525040">
        <w:trPr>
          <w:trHeight w:val="240"/>
          <w:jc w:val="center"/>
        </w:trPr>
        <w:tc>
          <w:tcPr>
            <w:tcW w:w="3238" w:type="dxa"/>
            <w:gridSpan w:val="2"/>
            <w:tcBorders>
              <w:top w:val="nil"/>
              <w:left w:val="single" w:sz="4" w:space="0" w:color="auto"/>
              <w:bottom w:val="single" w:sz="4" w:space="0" w:color="auto"/>
              <w:right w:val="single" w:sz="4" w:space="0" w:color="auto"/>
            </w:tcBorders>
            <w:shd w:val="clear" w:color="auto" w:fill="D9D9D9" w:themeFill="background1" w:themeFillShade="D9"/>
            <w:noWrap/>
            <w:vAlign w:val="bottom"/>
          </w:tcPr>
          <w:p w14:paraId="385D9ECD" w14:textId="7D43C5E5" w:rsidR="00413150" w:rsidRPr="006551C5" w:rsidRDefault="00413150" w:rsidP="006551C5">
            <w:pPr>
              <w:overflowPunct/>
              <w:autoSpaceDE/>
              <w:autoSpaceDN/>
              <w:adjustRightInd/>
              <w:spacing w:after="0"/>
              <w:jc w:val="right"/>
              <w:textAlignment w:val="auto"/>
              <w:rPr>
                <w:rFonts w:ascii="Calibri" w:hAnsi="Calibri"/>
                <w:color w:val="000000"/>
                <w:sz w:val="18"/>
                <w:szCs w:val="18"/>
                <w:lang w:val="en-US" w:eastAsia="en-US"/>
              </w:rPr>
            </w:pPr>
            <w:r>
              <w:rPr>
                <w:rFonts w:ascii="Calibri" w:hAnsi="Calibri"/>
                <w:color w:val="000000"/>
                <w:sz w:val="18"/>
                <w:szCs w:val="18"/>
                <w:lang w:val="en-US" w:eastAsia="en-US"/>
              </w:rPr>
              <w:t>Receive paths</w:t>
            </w:r>
          </w:p>
        </w:tc>
        <w:tc>
          <w:tcPr>
            <w:tcW w:w="680" w:type="dxa"/>
            <w:tcBorders>
              <w:top w:val="nil"/>
              <w:left w:val="nil"/>
              <w:bottom w:val="single" w:sz="4" w:space="0" w:color="auto"/>
              <w:right w:val="single" w:sz="4" w:space="0" w:color="auto"/>
            </w:tcBorders>
            <w:shd w:val="clear" w:color="auto" w:fill="D9D9D9" w:themeFill="background1" w:themeFillShade="D9"/>
            <w:noWrap/>
            <w:vAlign w:val="center"/>
          </w:tcPr>
          <w:p w14:paraId="7AA1FE14" w14:textId="38F781F4"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Main</w:t>
            </w:r>
          </w:p>
        </w:tc>
        <w:tc>
          <w:tcPr>
            <w:tcW w:w="856" w:type="dxa"/>
            <w:tcBorders>
              <w:top w:val="nil"/>
              <w:left w:val="nil"/>
              <w:bottom w:val="single" w:sz="4" w:space="0" w:color="auto"/>
              <w:right w:val="single" w:sz="4" w:space="0" w:color="auto"/>
            </w:tcBorders>
            <w:shd w:val="clear" w:color="auto" w:fill="D9D9D9" w:themeFill="background1" w:themeFillShade="D9"/>
            <w:noWrap/>
            <w:vAlign w:val="center"/>
          </w:tcPr>
          <w:p w14:paraId="339D3CC7" w14:textId="0A414D54" w:rsidR="00413150" w:rsidRPr="006551C5"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Diversity</w:t>
            </w:r>
          </w:p>
        </w:tc>
        <w:tc>
          <w:tcPr>
            <w:tcW w:w="680" w:type="dxa"/>
            <w:tcBorders>
              <w:top w:val="single" w:sz="4" w:space="0" w:color="auto"/>
              <w:left w:val="nil"/>
              <w:bottom w:val="single" w:sz="4" w:space="0" w:color="auto"/>
              <w:right w:val="single" w:sz="4" w:space="0" w:color="auto"/>
            </w:tcBorders>
            <w:shd w:val="clear" w:color="auto" w:fill="D9D9D9" w:themeFill="background1" w:themeFillShade="D9"/>
          </w:tcPr>
          <w:p w14:paraId="7E1CCE8A" w14:textId="3B764B15" w:rsidR="00413150"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Main</w:t>
            </w:r>
          </w:p>
        </w:tc>
        <w:tc>
          <w:tcPr>
            <w:tcW w:w="856" w:type="dxa"/>
            <w:tcBorders>
              <w:top w:val="single" w:sz="4" w:space="0" w:color="auto"/>
              <w:left w:val="nil"/>
              <w:bottom w:val="single" w:sz="4" w:space="0" w:color="auto"/>
              <w:right w:val="single" w:sz="4" w:space="0" w:color="auto"/>
            </w:tcBorders>
            <w:shd w:val="clear" w:color="auto" w:fill="D9D9D9" w:themeFill="background1" w:themeFillShade="D9"/>
          </w:tcPr>
          <w:p w14:paraId="5A1C0470" w14:textId="7F36F5FF" w:rsidR="00413150" w:rsidRDefault="00413150" w:rsidP="006551C5">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Diversity</w:t>
            </w:r>
          </w:p>
        </w:tc>
      </w:tr>
      <w:tr w:rsidR="00413150" w:rsidRPr="006551C5" w14:paraId="07618A59" w14:textId="0DC7C775"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55BED1A1" w14:textId="77777777" w:rsidR="00413150" w:rsidRPr="006551C5" w:rsidRDefault="00413150" w:rsidP="00413150">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IMD level at RX</w:t>
            </w:r>
          </w:p>
        </w:tc>
        <w:tc>
          <w:tcPr>
            <w:tcW w:w="1070" w:type="dxa"/>
            <w:tcBorders>
              <w:top w:val="nil"/>
              <w:left w:val="nil"/>
              <w:bottom w:val="single" w:sz="4" w:space="0" w:color="auto"/>
              <w:right w:val="single" w:sz="4" w:space="0" w:color="auto"/>
            </w:tcBorders>
            <w:shd w:val="clear" w:color="auto" w:fill="auto"/>
            <w:noWrap/>
            <w:vAlign w:val="bottom"/>
            <w:hideMark/>
          </w:tcPr>
          <w:p w14:paraId="147CDF3D" w14:textId="77777777" w:rsidR="00413150" w:rsidRPr="006551C5" w:rsidRDefault="00413150" w:rsidP="00413150">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[dBm/MHz]</w:t>
            </w:r>
          </w:p>
        </w:tc>
        <w:tc>
          <w:tcPr>
            <w:tcW w:w="680" w:type="dxa"/>
            <w:tcBorders>
              <w:top w:val="nil"/>
              <w:left w:val="nil"/>
              <w:bottom w:val="single" w:sz="4" w:space="0" w:color="auto"/>
              <w:right w:val="single" w:sz="4" w:space="0" w:color="auto"/>
            </w:tcBorders>
            <w:shd w:val="clear" w:color="auto" w:fill="auto"/>
            <w:noWrap/>
            <w:vAlign w:val="center"/>
            <w:hideMark/>
          </w:tcPr>
          <w:p w14:paraId="158CE128"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-95.0</w:t>
            </w:r>
          </w:p>
        </w:tc>
        <w:tc>
          <w:tcPr>
            <w:tcW w:w="856" w:type="dxa"/>
            <w:tcBorders>
              <w:top w:val="nil"/>
              <w:left w:val="nil"/>
              <w:bottom w:val="single" w:sz="4" w:space="0" w:color="auto"/>
              <w:right w:val="single" w:sz="4" w:space="0" w:color="auto"/>
            </w:tcBorders>
            <w:shd w:val="clear" w:color="auto" w:fill="auto"/>
            <w:noWrap/>
            <w:vAlign w:val="center"/>
            <w:hideMark/>
          </w:tcPr>
          <w:p w14:paraId="58A685A2"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-105.0</w:t>
            </w:r>
          </w:p>
        </w:tc>
        <w:tc>
          <w:tcPr>
            <w:tcW w:w="6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0C2B6B0" w14:textId="4E5B4113"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-95.0</w:t>
            </w:r>
          </w:p>
        </w:tc>
        <w:tc>
          <w:tcPr>
            <w:tcW w:w="8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43B9631" w14:textId="1DDC48A0"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-105.0</w:t>
            </w:r>
          </w:p>
        </w:tc>
      </w:tr>
      <w:tr w:rsidR="00413150" w:rsidRPr="006551C5" w14:paraId="04CA2E17" w14:textId="4F2F8FAA"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44051A6D" w14:textId="77777777" w:rsidR="00413150" w:rsidRPr="006551C5" w:rsidRDefault="00413150" w:rsidP="00413150">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REFSENS(lowest BW/SCS)</w:t>
            </w:r>
          </w:p>
        </w:tc>
        <w:tc>
          <w:tcPr>
            <w:tcW w:w="1070" w:type="dxa"/>
            <w:tcBorders>
              <w:top w:val="nil"/>
              <w:left w:val="nil"/>
              <w:bottom w:val="single" w:sz="4" w:space="0" w:color="auto"/>
              <w:right w:val="single" w:sz="4" w:space="0" w:color="auto"/>
            </w:tcBorders>
            <w:shd w:val="clear" w:color="auto" w:fill="auto"/>
            <w:noWrap/>
            <w:vAlign w:val="bottom"/>
            <w:hideMark/>
          </w:tcPr>
          <w:p w14:paraId="12D393E1" w14:textId="77777777" w:rsidR="00413150" w:rsidRPr="006551C5" w:rsidRDefault="00413150" w:rsidP="00413150">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[dBm]</w:t>
            </w:r>
          </w:p>
        </w:tc>
        <w:tc>
          <w:tcPr>
            <w:tcW w:w="680" w:type="dxa"/>
            <w:tcBorders>
              <w:top w:val="nil"/>
              <w:left w:val="nil"/>
              <w:bottom w:val="single" w:sz="4" w:space="0" w:color="auto"/>
              <w:right w:val="single" w:sz="4" w:space="0" w:color="auto"/>
            </w:tcBorders>
            <w:shd w:val="clear" w:color="000000" w:fill="00B0F0"/>
            <w:noWrap/>
            <w:vAlign w:val="center"/>
            <w:hideMark/>
          </w:tcPr>
          <w:p w14:paraId="59DCCEC4"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-98.0</w:t>
            </w:r>
          </w:p>
        </w:tc>
        <w:tc>
          <w:tcPr>
            <w:tcW w:w="856" w:type="dxa"/>
            <w:tcBorders>
              <w:top w:val="nil"/>
              <w:left w:val="nil"/>
              <w:bottom w:val="single" w:sz="4" w:space="0" w:color="auto"/>
              <w:right w:val="single" w:sz="4" w:space="0" w:color="auto"/>
            </w:tcBorders>
            <w:shd w:val="clear" w:color="000000" w:fill="00B0F0"/>
            <w:noWrap/>
            <w:vAlign w:val="center"/>
            <w:hideMark/>
          </w:tcPr>
          <w:p w14:paraId="06F51F9B"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-98.0</w:t>
            </w:r>
          </w:p>
        </w:tc>
        <w:tc>
          <w:tcPr>
            <w:tcW w:w="6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D7FDDA0" w14:textId="750D82FB" w:rsidR="00413150" w:rsidRPr="006551C5" w:rsidRDefault="00413150" w:rsidP="000743AC">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w:t>
            </w:r>
            <w:r w:rsidR="000743AC">
              <w:rPr>
                <w:rFonts w:ascii="Calibri" w:hAnsi="Calibri"/>
                <w:color w:val="000000"/>
                <w:sz w:val="18"/>
                <w:szCs w:val="18"/>
                <w:lang w:val="en-US" w:eastAsia="en-US"/>
              </w:rPr>
              <w:t>9</w:t>
            </w:r>
            <w:r w:rsidRPr="006551C5">
              <w:rPr>
                <w:rFonts w:ascii="Calibri" w:hAnsi="Calibri"/>
                <w:color w:val="000000"/>
                <w:sz w:val="18"/>
                <w:szCs w:val="18"/>
                <w:lang w:val="en-US" w:eastAsia="en-US"/>
              </w:rPr>
              <w:t>.0</w:t>
            </w:r>
          </w:p>
        </w:tc>
        <w:tc>
          <w:tcPr>
            <w:tcW w:w="8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EA74685" w14:textId="2266CF72" w:rsidR="00413150" w:rsidRPr="006551C5" w:rsidRDefault="00413150" w:rsidP="000743AC">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w:t>
            </w:r>
            <w:r w:rsidR="000743AC">
              <w:rPr>
                <w:rFonts w:ascii="Calibri" w:hAnsi="Calibri"/>
                <w:color w:val="000000"/>
                <w:sz w:val="18"/>
                <w:szCs w:val="18"/>
                <w:lang w:val="en-US" w:eastAsia="en-US"/>
              </w:rPr>
              <w:t>9</w:t>
            </w:r>
            <w:r w:rsidRPr="006551C5">
              <w:rPr>
                <w:rFonts w:ascii="Calibri" w:hAnsi="Calibri"/>
                <w:color w:val="000000"/>
                <w:sz w:val="18"/>
                <w:szCs w:val="18"/>
                <w:lang w:val="en-US" w:eastAsia="en-US"/>
              </w:rPr>
              <w:t>.0</w:t>
            </w:r>
          </w:p>
        </w:tc>
      </w:tr>
      <w:tr w:rsidR="00413150" w:rsidRPr="006551C5" w14:paraId="4B9B5274" w14:textId="076AB443" w:rsidTr="00525040">
        <w:trPr>
          <w:trHeight w:val="240"/>
          <w:jc w:val="center"/>
        </w:trPr>
        <w:tc>
          <w:tcPr>
            <w:tcW w:w="2168" w:type="dxa"/>
            <w:tcBorders>
              <w:top w:val="nil"/>
              <w:left w:val="single" w:sz="4" w:space="0" w:color="auto"/>
              <w:bottom w:val="single" w:sz="4" w:space="0" w:color="auto"/>
              <w:right w:val="single" w:sz="4" w:space="0" w:color="auto"/>
            </w:tcBorders>
            <w:shd w:val="clear" w:color="auto" w:fill="auto"/>
            <w:noWrap/>
            <w:vAlign w:val="bottom"/>
            <w:hideMark/>
          </w:tcPr>
          <w:p w14:paraId="5B56E559" w14:textId="530AFCB4" w:rsidR="00413150" w:rsidRPr="006551C5" w:rsidRDefault="00413150" w:rsidP="00413150">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 xml:space="preserve">Total </w:t>
            </w:r>
            <w:r>
              <w:rPr>
                <w:rFonts w:ascii="Calibri" w:hAnsi="Calibri"/>
                <w:color w:val="000000"/>
                <w:sz w:val="18"/>
                <w:szCs w:val="18"/>
                <w:lang w:val="en-US" w:eastAsia="en-US"/>
              </w:rPr>
              <w:t>a</w:t>
            </w:r>
            <w:r w:rsidRPr="006551C5">
              <w:rPr>
                <w:rFonts w:ascii="Calibri" w:hAnsi="Calibri"/>
                <w:color w:val="000000"/>
                <w:sz w:val="18"/>
                <w:szCs w:val="18"/>
                <w:lang w:val="en-US" w:eastAsia="en-US"/>
              </w:rPr>
              <w:t>nt</w:t>
            </w:r>
            <w:r>
              <w:rPr>
                <w:rFonts w:ascii="Calibri" w:hAnsi="Calibri"/>
                <w:color w:val="000000"/>
                <w:sz w:val="18"/>
                <w:szCs w:val="18"/>
                <w:lang w:val="en-US" w:eastAsia="en-US"/>
              </w:rPr>
              <w:t>enna</w:t>
            </w:r>
            <w:r w:rsidRPr="006551C5">
              <w:rPr>
                <w:rFonts w:ascii="Calibri" w:hAnsi="Calibri"/>
                <w:color w:val="000000"/>
                <w:sz w:val="18"/>
                <w:szCs w:val="18"/>
                <w:lang w:val="en-US" w:eastAsia="en-US"/>
              </w:rPr>
              <w:t xml:space="preserve"> </w:t>
            </w:r>
            <w:r>
              <w:rPr>
                <w:rFonts w:ascii="Calibri" w:hAnsi="Calibri"/>
                <w:color w:val="000000"/>
                <w:sz w:val="18"/>
                <w:szCs w:val="18"/>
                <w:lang w:val="en-US" w:eastAsia="en-US"/>
              </w:rPr>
              <w:t>n</w:t>
            </w:r>
            <w:r w:rsidRPr="006551C5">
              <w:rPr>
                <w:rFonts w:ascii="Calibri" w:hAnsi="Calibri"/>
                <w:color w:val="000000"/>
                <w:sz w:val="18"/>
                <w:szCs w:val="18"/>
                <w:lang w:val="en-US" w:eastAsia="en-US"/>
              </w:rPr>
              <w:t>oise</w:t>
            </w:r>
          </w:p>
        </w:tc>
        <w:tc>
          <w:tcPr>
            <w:tcW w:w="1070" w:type="dxa"/>
            <w:tcBorders>
              <w:top w:val="nil"/>
              <w:left w:val="nil"/>
              <w:bottom w:val="single" w:sz="4" w:space="0" w:color="auto"/>
              <w:right w:val="single" w:sz="4" w:space="0" w:color="auto"/>
            </w:tcBorders>
            <w:shd w:val="clear" w:color="auto" w:fill="auto"/>
            <w:noWrap/>
            <w:vAlign w:val="bottom"/>
            <w:hideMark/>
          </w:tcPr>
          <w:p w14:paraId="2FA95BA1" w14:textId="77777777" w:rsidR="00413150" w:rsidRPr="006551C5" w:rsidRDefault="00413150" w:rsidP="00413150">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[dBm]</w:t>
            </w:r>
          </w:p>
        </w:tc>
        <w:tc>
          <w:tcPr>
            <w:tcW w:w="680" w:type="dxa"/>
            <w:tcBorders>
              <w:top w:val="nil"/>
              <w:left w:val="nil"/>
              <w:bottom w:val="single" w:sz="4" w:space="0" w:color="auto"/>
              <w:right w:val="single" w:sz="4" w:space="0" w:color="auto"/>
            </w:tcBorders>
            <w:shd w:val="clear" w:color="auto" w:fill="auto"/>
            <w:noWrap/>
            <w:vAlign w:val="center"/>
            <w:hideMark/>
          </w:tcPr>
          <w:p w14:paraId="0F2CF03B"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-91.5</w:t>
            </w:r>
          </w:p>
        </w:tc>
        <w:tc>
          <w:tcPr>
            <w:tcW w:w="856" w:type="dxa"/>
            <w:tcBorders>
              <w:top w:val="nil"/>
              <w:left w:val="nil"/>
              <w:bottom w:val="single" w:sz="4" w:space="0" w:color="auto"/>
              <w:right w:val="single" w:sz="4" w:space="0" w:color="auto"/>
            </w:tcBorders>
            <w:shd w:val="clear" w:color="auto" w:fill="auto"/>
            <w:noWrap/>
            <w:vAlign w:val="center"/>
            <w:hideMark/>
          </w:tcPr>
          <w:p w14:paraId="4A08B883"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-93.7</w:t>
            </w:r>
          </w:p>
        </w:tc>
        <w:tc>
          <w:tcPr>
            <w:tcW w:w="6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DDFB290" w14:textId="5D31106B" w:rsidR="00413150" w:rsidRPr="006551C5" w:rsidRDefault="00413150" w:rsidP="000743AC">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w:t>
            </w:r>
            <w:r w:rsidR="000743AC">
              <w:rPr>
                <w:rFonts w:ascii="Calibri" w:hAnsi="Calibri"/>
                <w:color w:val="000000"/>
                <w:sz w:val="18"/>
                <w:szCs w:val="18"/>
                <w:lang w:val="en-US" w:eastAsia="en-US"/>
              </w:rPr>
              <w:t>2</w:t>
            </w:r>
          </w:p>
        </w:tc>
        <w:tc>
          <w:tcPr>
            <w:tcW w:w="8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3921322" w14:textId="3E4FC811"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-9</w:t>
            </w:r>
            <w:r w:rsidR="000743AC">
              <w:rPr>
                <w:rFonts w:ascii="Calibri" w:hAnsi="Calibri"/>
                <w:color w:val="000000"/>
                <w:sz w:val="18"/>
                <w:szCs w:val="18"/>
                <w:lang w:val="en-US" w:eastAsia="en-US"/>
              </w:rPr>
              <w:t>4.6</w:t>
            </w:r>
          </w:p>
        </w:tc>
      </w:tr>
      <w:tr w:rsidR="00413150" w:rsidRPr="006551C5" w14:paraId="62FF940E" w14:textId="5748C4F0" w:rsidTr="00525040">
        <w:trPr>
          <w:trHeight w:val="240"/>
          <w:jc w:val="center"/>
        </w:trPr>
        <w:tc>
          <w:tcPr>
            <w:tcW w:w="2168" w:type="dxa"/>
            <w:tcBorders>
              <w:top w:val="nil"/>
              <w:left w:val="single" w:sz="8" w:space="0" w:color="auto"/>
              <w:bottom w:val="single" w:sz="4" w:space="0" w:color="auto"/>
              <w:right w:val="single" w:sz="4" w:space="0" w:color="auto"/>
            </w:tcBorders>
            <w:shd w:val="clear" w:color="auto" w:fill="auto"/>
            <w:vAlign w:val="center"/>
            <w:hideMark/>
          </w:tcPr>
          <w:p w14:paraId="20B71651" w14:textId="77777777" w:rsidR="00413150" w:rsidRPr="006551C5" w:rsidRDefault="00413150" w:rsidP="00413150">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MSD/antenna</w:t>
            </w:r>
          </w:p>
        </w:tc>
        <w:tc>
          <w:tcPr>
            <w:tcW w:w="1070" w:type="dxa"/>
            <w:tcBorders>
              <w:top w:val="nil"/>
              <w:left w:val="nil"/>
              <w:bottom w:val="single" w:sz="4" w:space="0" w:color="auto"/>
              <w:right w:val="nil"/>
            </w:tcBorders>
            <w:shd w:val="clear" w:color="auto" w:fill="auto"/>
            <w:noWrap/>
            <w:vAlign w:val="bottom"/>
            <w:hideMark/>
          </w:tcPr>
          <w:p w14:paraId="2ADFE3AA" w14:textId="77777777" w:rsidR="00413150" w:rsidRPr="006551C5" w:rsidRDefault="00413150" w:rsidP="00413150">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w:t>
            </w: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A2DBA1C"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2.5</w:t>
            </w:r>
          </w:p>
        </w:tc>
        <w:tc>
          <w:tcPr>
            <w:tcW w:w="856" w:type="dxa"/>
            <w:tcBorders>
              <w:top w:val="nil"/>
              <w:left w:val="nil"/>
              <w:bottom w:val="single" w:sz="4" w:space="0" w:color="auto"/>
              <w:right w:val="single" w:sz="4" w:space="0" w:color="auto"/>
            </w:tcBorders>
            <w:shd w:val="clear" w:color="auto" w:fill="auto"/>
            <w:noWrap/>
            <w:vAlign w:val="center"/>
            <w:hideMark/>
          </w:tcPr>
          <w:p w14:paraId="7749BDB4"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0.3</w:t>
            </w:r>
          </w:p>
        </w:tc>
        <w:tc>
          <w:tcPr>
            <w:tcW w:w="68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46E04F5" w14:textId="15BAFCEF" w:rsidR="00413150" w:rsidRPr="006551C5" w:rsidRDefault="000743AC" w:rsidP="00413150">
            <w:pPr>
              <w:overflowPunct/>
              <w:autoSpaceDE/>
              <w:autoSpaceDN/>
              <w:adjustRightInd/>
              <w:spacing w:after="0"/>
              <w:jc w:val="center"/>
              <w:textAlignment w:val="auto"/>
              <w:rPr>
                <w:rFonts w:ascii="Calibri" w:hAnsi="Calibri"/>
                <w:color w:val="000000"/>
                <w:sz w:val="18"/>
                <w:szCs w:val="18"/>
                <w:lang w:val="en-US" w:eastAsia="en-US"/>
              </w:rPr>
            </w:pPr>
            <w:r>
              <w:rPr>
                <w:rFonts w:ascii="Calibri" w:hAnsi="Calibri"/>
                <w:color w:val="000000"/>
                <w:sz w:val="18"/>
                <w:szCs w:val="18"/>
                <w:lang w:val="en-US" w:eastAsia="en-US"/>
              </w:rPr>
              <w:t>3</w:t>
            </w:r>
          </w:p>
        </w:tc>
        <w:tc>
          <w:tcPr>
            <w:tcW w:w="85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DB81D02" w14:textId="41861E9D" w:rsidR="00413150" w:rsidRPr="006551C5" w:rsidRDefault="00413150" w:rsidP="000743AC">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0.</w:t>
            </w:r>
            <w:r w:rsidR="000743AC">
              <w:rPr>
                <w:rFonts w:ascii="Calibri" w:hAnsi="Calibri"/>
                <w:color w:val="000000"/>
                <w:sz w:val="18"/>
                <w:szCs w:val="18"/>
                <w:lang w:val="en-US" w:eastAsia="en-US"/>
              </w:rPr>
              <w:t>4</w:t>
            </w:r>
          </w:p>
        </w:tc>
      </w:tr>
      <w:tr w:rsidR="00413150" w:rsidRPr="006551C5" w14:paraId="29DC6668" w14:textId="46DC0D9F" w:rsidTr="00525040">
        <w:trPr>
          <w:trHeight w:val="240"/>
          <w:jc w:val="center"/>
        </w:trPr>
        <w:tc>
          <w:tcPr>
            <w:tcW w:w="2168" w:type="dxa"/>
            <w:tcBorders>
              <w:top w:val="nil"/>
              <w:left w:val="single" w:sz="8" w:space="0" w:color="auto"/>
              <w:bottom w:val="single" w:sz="4" w:space="0" w:color="auto"/>
              <w:right w:val="single" w:sz="4" w:space="0" w:color="auto"/>
            </w:tcBorders>
            <w:shd w:val="clear" w:color="auto" w:fill="auto"/>
            <w:noWrap/>
            <w:vAlign w:val="center"/>
            <w:hideMark/>
          </w:tcPr>
          <w:p w14:paraId="01DFCC0F" w14:textId="4E42DECB" w:rsidR="00413150" w:rsidRPr="006551C5" w:rsidRDefault="00413150" w:rsidP="00413150">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MSD MRC unco</w:t>
            </w:r>
            <w:r>
              <w:rPr>
                <w:rFonts w:ascii="Calibri" w:hAnsi="Calibri"/>
                <w:color w:val="000000"/>
                <w:sz w:val="18"/>
                <w:szCs w:val="18"/>
                <w:lang w:val="en-US" w:eastAsia="en-US"/>
              </w:rPr>
              <w:t>r</w:t>
            </w:r>
            <w:r w:rsidRPr="006551C5">
              <w:rPr>
                <w:rFonts w:ascii="Calibri" w:hAnsi="Calibri"/>
                <w:color w:val="000000"/>
                <w:sz w:val="18"/>
                <w:szCs w:val="18"/>
                <w:lang w:val="en-US" w:eastAsia="en-US"/>
              </w:rPr>
              <w:t>r</w:t>
            </w:r>
            <w:r>
              <w:rPr>
                <w:rFonts w:ascii="Calibri" w:hAnsi="Calibri"/>
                <w:color w:val="000000"/>
                <w:sz w:val="18"/>
                <w:szCs w:val="18"/>
                <w:lang w:val="en-US" w:eastAsia="en-US"/>
              </w:rPr>
              <w:t>elated</w:t>
            </w:r>
          </w:p>
        </w:tc>
        <w:tc>
          <w:tcPr>
            <w:tcW w:w="1070" w:type="dxa"/>
            <w:tcBorders>
              <w:top w:val="nil"/>
              <w:left w:val="nil"/>
              <w:bottom w:val="single" w:sz="4" w:space="0" w:color="auto"/>
              <w:right w:val="nil"/>
            </w:tcBorders>
            <w:shd w:val="clear" w:color="auto" w:fill="auto"/>
            <w:noWrap/>
            <w:vAlign w:val="center"/>
            <w:hideMark/>
          </w:tcPr>
          <w:p w14:paraId="01A40F4E" w14:textId="77777777" w:rsidR="00413150" w:rsidRPr="006551C5" w:rsidRDefault="00413150" w:rsidP="00413150">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BCB21"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1.30</w:t>
            </w:r>
          </w:p>
        </w:tc>
        <w:tc>
          <w:tcPr>
            <w:tcW w:w="1536" w:type="dxa"/>
            <w:gridSpan w:val="2"/>
            <w:tcBorders>
              <w:top w:val="single" w:sz="4" w:space="0" w:color="auto"/>
              <w:left w:val="single" w:sz="4" w:space="0" w:color="auto"/>
              <w:bottom w:val="single" w:sz="4" w:space="0" w:color="auto"/>
              <w:right w:val="single" w:sz="4" w:space="0" w:color="auto"/>
            </w:tcBorders>
            <w:vAlign w:val="center"/>
          </w:tcPr>
          <w:p w14:paraId="0303707F" w14:textId="515132F1" w:rsidR="00413150" w:rsidRPr="006551C5" w:rsidRDefault="00413150" w:rsidP="000743AC">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1.</w:t>
            </w:r>
            <w:r w:rsidR="000743AC">
              <w:rPr>
                <w:rFonts w:ascii="Calibri" w:hAnsi="Calibri"/>
                <w:color w:val="000000"/>
                <w:sz w:val="18"/>
                <w:szCs w:val="18"/>
                <w:lang w:val="en-US" w:eastAsia="en-US"/>
              </w:rPr>
              <w:t>52</w:t>
            </w:r>
          </w:p>
        </w:tc>
      </w:tr>
      <w:tr w:rsidR="00413150" w:rsidRPr="006551C5" w14:paraId="317E4F58" w14:textId="09ADFE61" w:rsidTr="00525040">
        <w:trPr>
          <w:trHeight w:val="240"/>
          <w:jc w:val="center"/>
        </w:trPr>
        <w:tc>
          <w:tcPr>
            <w:tcW w:w="2168" w:type="dxa"/>
            <w:tcBorders>
              <w:top w:val="nil"/>
              <w:left w:val="single" w:sz="8" w:space="0" w:color="auto"/>
              <w:bottom w:val="single" w:sz="4" w:space="0" w:color="auto"/>
              <w:right w:val="single" w:sz="4" w:space="0" w:color="auto"/>
            </w:tcBorders>
            <w:shd w:val="clear" w:color="auto" w:fill="auto"/>
            <w:noWrap/>
            <w:vAlign w:val="center"/>
            <w:hideMark/>
          </w:tcPr>
          <w:p w14:paraId="07517E0E" w14:textId="26455E64" w:rsidR="00413150" w:rsidRPr="006551C5" w:rsidRDefault="00413150" w:rsidP="00413150">
            <w:pPr>
              <w:overflowPunct/>
              <w:autoSpaceDE/>
              <w:autoSpaceDN/>
              <w:adjustRightInd/>
              <w:spacing w:after="0"/>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MSD MRC cor</w:t>
            </w:r>
            <w:r>
              <w:rPr>
                <w:rFonts w:ascii="Calibri" w:hAnsi="Calibri"/>
                <w:color w:val="000000"/>
                <w:sz w:val="18"/>
                <w:szCs w:val="18"/>
                <w:lang w:val="en-US" w:eastAsia="en-US"/>
              </w:rPr>
              <w:t>related</w:t>
            </w:r>
          </w:p>
        </w:tc>
        <w:tc>
          <w:tcPr>
            <w:tcW w:w="1070" w:type="dxa"/>
            <w:tcBorders>
              <w:top w:val="nil"/>
              <w:left w:val="nil"/>
              <w:bottom w:val="single" w:sz="4" w:space="0" w:color="auto"/>
              <w:right w:val="nil"/>
            </w:tcBorders>
            <w:shd w:val="clear" w:color="auto" w:fill="auto"/>
            <w:noWrap/>
            <w:vAlign w:val="center"/>
            <w:hideMark/>
          </w:tcPr>
          <w:p w14:paraId="5C5D95B5" w14:textId="77777777" w:rsidR="00413150" w:rsidRPr="006551C5" w:rsidRDefault="00413150" w:rsidP="00413150">
            <w:pPr>
              <w:overflowPunct/>
              <w:autoSpaceDE/>
              <w:autoSpaceDN/>
              <w:adjustRightInd/>
              <w:spacing w:after="0"/>
              <w:jc w:val="right"/>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[dB]</w:t>
            </w:r>
          </w:p>
        </w:tc>
        <w:tc>
          <w:tcPr>
            <w:tcW w:w="1536" w:type="dxa"/>
            <w:gridSpan w:val="2"/>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D452A8E" w14:textId="77777777" w:rsidR="00413150" w:rsidRPr="006551C5" w:rsidRDefault="00413150" w:rsidP="00413150">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2.00</w:t>
            </w:r>
          </w:p>
        </w:tc>
        <w:tc>
          <w:tcPr>
            <w:tcW w:w="1536" w:type="dxa"/>
            <w:gridSpan w:val="2"/>
            <w:tcBorders>
              <w:top w:val="single" w:sz="4" w:space="0" w:color="auto"/>
              <w:left w:val="single" w:sz="4" w:space="0" w:color="auto"/>
              <w:bottom w:val="single" w:sz="4" w:space="0" w:color="auto"/>
              <w:right w:val="single" w:sz="4" w:space="0" w:color="auto"/>
            </w:tcBorders>
            <w:shd w:val="clear" w:color="000000" w:fill="FFFF00"/>
            <w:vAlign w:val="center"/>
          </w:tcPr>
          <w:p w14:paraId="73048D6D" w14:textId="331C3373" w:rsidR="00413150" w:rsidRPr="006551C5" w:rsidRDefault="00413150" w:rsidP="000743AC">
            <w:pPr>
              <w:overflowPunct/>
              <w:autoSpaceDE/>
              <w:autoSpaceDN/>
              <w:adjustRightInd/>
              <w:spacing w:after="0"/>
              <w:jc w:val="center"/>
              <w:textAlignment w:val="auto"/>
              <w:rPr>
                <w:rFonts w:ascii="Calibri" w:hAnsi="Calibri"/>
                <w:color w:val="000000"/>
                <w:sz w:val="18"/>
                <w:szCs w:val="18"/>
                <w:lang w:val="en-US" w:eastAsia="en-US"/>
              </w:rPr>
            </w:pPr>
            <w:r w:rsidRPr="006551C5">
              <w:rPr>
                <w:rFonts w:ascii="Calibri" w:hAnsi="Calibri"/>
                <w:color w:val="000000"/>
                <w:sz w:val="18"/>
                <w:szCs w:val="18"/>
                <w:lang w:val="en-US" w:eastAsia="en-US"/>
              </w:rPr>
              <w:t>2.</w:t>
            </w:r>
            <w:r w:rsidR="000743AC">
              <w:rPr>
                <w:rFonts w:ascii="Calibri" w:hAnsi="Calibri"/>
                <w:color w:val="000000"/>
                <w:sz w:val="18"/>
                <w:szCs w:val="18"/>
                <w:lang w:val="en-US" w:eastAsia="en-US"/>
              </w:rPr>
              <w:t>33</w:t>
            </w:r>
          </w:p>
        </w:tc>
      </w:tr>
    </w:tbl>
    <w:p w14:paraId="3288A8D7" w14:textId="77777777" w:rsidR="006551C5" w:rsidRDefault="006551C5" w:rsidP="00AA0660">
      <w:pPr>
        <w:ind w:left="720" w:hanging="720"/>
      </w:pPr>
    </w:p>
    <w:p w14:paraId="4E846B4D" w14:textId="4F57DB3E" w:rsidR="006551C5" w:rsidRDefault="006551C5" w:rsidP="00AA0660">
      <w:pPr>
        <w:ind w:left="720" w:hanging="720"/>
      </w:pPr>
      <w:r>
        <w:t>It can be observed that MSD on main antenna is 2.5dB but with the help of the lower MSD on the diversity path, the total MSD is 2dB.</w:t>
      </w:r>
    </w:p>
    <w:p w14:paraId="4915407D" w14:textId="3FBE9EF5" w:rsidR="006551C5" w:rsidRPr="00AA0660" w:rsidRDefault="006551C5" w:rsidP="00AA0660">
      <w:pPr>
        <w:ind w:left="720" w:hanging="720"/>
        <w:rPr>
          <w:b/>
        </w:rPr>
      </w:pPr>
      <w:r w:rsidRPr="00AA0660">
        <w:rPr>
          <w:b/>
        </w:rPr>
        <w:t xml:space="preserve">Proposal 1: MSD of band 2 </w:t>
      </w:r>
      <w:r w:rsidR="00413150">
        <w:rPr>
          <w:b/>
        </w:rPr>
        <w:t xml:space="preserve">and band n30 </w:t>
      </w:r>
      <w:r w:rsidRPr="00AA0660">
        <w:rPr>
          <w:b/>
        </w:rPr>
        <w:t>from IMD7 of</w:t>
      </w:r>
      <w:r w:rsidR="00EC3D1B" w:rsidRPr="00AA0660">
        <w:rPr>
          <w:b/>
        </w:rPr>
        <w:t xml:space="preserve"> </w:t>
      </w:r>
      <w:r w:rsidRPr="00AA0660">
        <w:rPr>
          <w:b/>
        </w:rPr>
        <w:t>n77(2A)</w:t>
      </w:r>
      <w:r w:rsidR="00EC3D1B" w:rsidRPr="00AA0660">
        <w:rPr>
          <w:b/>
        </w:rPr>
        <w:t xml:space="preserve"> UL configuration</w:t>
      </w:r>
      <w:r w:rsidRPr="00AA0660">
        <w:rPr>
          <w:b/>
        </w:rPr>
        <w:t xml:space="preserve"> </w:t>
      </w:r>
      <w:r w:rsidR="00EC3D1B" w:rsidRPr="00AA0660">
        <w:rPr>
          <w:b/>
        </w:rPr>
        <w:t>is 2dB</w:t>
      </w:r>
      <w:r w:rsidR="00357479">
        <w:rPr>
          <w:b/>
        </w:rPr>
        <w:t xml:space="preserve"> and 2.3dB respectively</w:t>
      </w:r>
    </w:p>
    <w:p w14:paraId="77C0A237" w14:textId="24D12BA1" w:rsidR="00EC3D1B" w:rsidRDefault="00EC3D1B" w:rsidP="00AA0660">
      <w:pPr>
        <w:ind w:left="720" w:hanging="720"/>
      </w:pPr>
      <w:r>
        <w:t xml:space="preserve">As proposed in </w:t>
      </w:r>
      <w:r w:rsidR="00A3216B">
        <w:t>[</w:t>
      </w:r>
      <w:r>
        <w:t>3</w:t>
      </w:r>
      <w:r w:rsidR="00A3216B">
        <w:t>]</w:t>
      </w:r>
      <w:r>
        <w:t xml:space="preserve"> the MSD can be captured in the 2UL MSD tables as follows:</w:t>
      </w:r>
    </w:p>
    <w:p w14:paraId="4085B132" w14:textId="77777777" w:rsidR="000E36A5" w:rsidRDefault="000E36A5" w:rsidP="000E36A5">
      <w:pPr>
        <w:ind w:left="720" w:hanging="720"/>
        <w:rPr>
          <w:b/>
          <w:lang w:eastAsia="zh-CN"/>
        </w:rPr>
      </w:pPr>
      <w:r w:rsidRPr="00C1114D">
        <w:rPr>
          <w:b/>
        </w:rPr>
        <w:t xml:space="preserve">Proposal </w:t>
      </w:r>
      <w:r>
        <w:rPr>
          <w:b/>
        </w:rPr>
        <w:t>2</w:t>
      </w:r>
      <w:r w:rsidRPr="00C1114D">
        <w:rPr>
          <w:b/>
        </w:rPr>
        <w:t xml:space="preserve">: </w:t>
      </w:r>
      <w:r>
        <w:rPr>
          <w:b/>
        </w:rPr>
        <w:t xml:space="preserve">Above test point </w:t>
      </w:r>
      <w:r w:rsidRPr="000E36A5">
        <w:rPr>
          <w:b/>
        </w:rPr>
        <w:t xml:space="preserve">is added to </w:t>
      </w:r>
      <w:r w:rsidRPr="00C1114D">
        <w:rPr>
          <w:b/>
          <w:lang w:eastAsia="zh-CN"/>
        </w:rPr>
        <w:t>Table 7.3A.5-1 in 38.101-1</w:t>
      </w:r>
    </w:p>
    <w:p w14:paraId="2B8B9E37" w14:textId="77777777" w:rsidR="00EA79D5" w:rsidRPr="00A1115A" w:rsidRDefault="00EA79D5" w:rsidP="00EA79D5">
      <w:pPr>
        <w:pStyle w:val="TH"/>
        <w:rPr>
          <w:lang w:eastAsia="zh-CN"/>
        </w:rPr>
      </w:pPr>
      <w:r w:rsidRPr="00A1115A">
        <w:rPr>
          <w:lang w:eastAsia="zh-CN"/>
        </w:rPr>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900"/>
        <w:gridCol w:w="900"/>
        <w:gridCol w:w="1080"/>
        <w:gridCol w:w="1440"/>
        <w:gridCol w:w="810"/>
        <w:gridCol w:w="1435"/>
        <w:gridCol w:w="828"/>
        <w:gridCol w:w="1057"/>
      </w:tblGrid>
      <w:tr w:rsidR="00EA79D5" w:rsidRPr="00A1115A" w14:paraId="116535B6" w14:textId="77777777" w:rsidTr="00C1114D">
        <w:trPr>
          <w:trHeight w:val="20"/>
          <w:jc w:val="center"/>
        </w:trPr>
        <w:tc>
          <w:tcPr>
            <w:tcW w:w="9038" w:type="dxa"/>
            <w:gridSpan w:val="8"/>
            <w:tcBorders>
              <w:top w:val="single" w:sz="4" w:space="0" w:color="auto"/>
              <w:left w:val="single" w:sz="4" w:space="0" w:color="auto"/>
              <w:bottom w:val="single" w:sz="4" w:space="0" w:color="auto"/>
              <w:right w:val="single" w:sz="4" w:space="0" w:color="auto"/>
            </w:tcBorders>
          </w:tcPr>
          <w:p w14:paraId="26417BCC" w14:textId="77777777" w:rsidR="00EA79D5" w:rsidRPr="00A1115A" w:rsidRDefault="00EA79D5" w:rsidP="00C1114D">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371674" w14:textId="77777777" w:rsidR="00EA79D5" w:rsidRPr="00A1115A" w:rsidRDefault="00EA79D5" w:rsidP="00C1114D">
            <w:pPr>
              <w:pStyle w:val="TAH"/>
            </w:pPr>
            <w:r w:rsidRPr="00A1115A">
              <w:t>Source of IMD</w:t>
            </w:r>
          </w:p>
        </w:tc>
      </w:tr>
      <w:tr w:rsidR="00EA79D5" w:rsidRPr="00A1115A" w14:paraId="51D1B828" w14:textId="77777777" w:rsidTr="00403E3C">
        <w:trPr>
          <w:trHeight w:val="58"/>
          <w:jc w:val="center"/>
        </w:trPr>
        <w:tc>
          <w:tcPr>
            <w:tcW w:w="1645" w:type="dxa"/>
            <w:tcBorders>
              <w:top w:val="single" w:sz="4" w:space="0" w:color="auto"/>
              <w:left w:val="single" w:sz="4" w:space="0" w:color="auto"/>
              <w:bottom w:val="single" w:sz="4" w:space="0" w:color="auto"/>
              <w:right w:val="single" w:sz="4" w:space="0" w:color="auto"/>
            </w:tcBorders>
          </w:tcPr>
          <w:p w14:paraId="72CA4B39" w14:textId="77777777" w:rsidR="00EA79D5" w:rsidRPr="00A1115A" w:rsidRDefault="00EA79D5" w:rsidP="00C1114D">
            <w:pPr>
              <w:pStyle w:val="TAH"/>
            </w:pPr>
            <w:r w:rsidRPr="00A1115A">
              <w:rPr>
                <w:lang w:eastAsia="ja-JP"/>
              </w:rPr>
              <w:t>NR</w:t>
            </w:r>
            <w:r w:rsidRPr="00A1115A">
              <w:t xml:space="preserve"> </w:t>
            </w:r>
            <w:r w:rsidRPr="00A1115A">
              <w:rPr>
                <w:lang w:val="en-US" w:eastAsia="zh-CN"/>
              </w:rPr>
              <w:t>CA band combination</w:t>
            </w:r>
          </w:p>
        </w:tc>
        <w:tc>
          <w:tcPr>
            <w:tcW w:w="900" w:type="dxa"/>
            <w:tcBorders>
              <w:top w:val="single" w:sz="4" w:space="0" w:color="auto"/>
              <w:left w:val="single" w:sz="4" w:space="0" w:color="auto"/>
              <w:bottom w:val="single" w:sz="4" w:space="0" w:color="auto"/>
              <w:right w:val="single" w:sz="4" w:space="0" w:color="auto"/>
            </w:tcBorders>
          </w:tcPr>
          <w:p w14:paraId="55B4CE2E" w14:textId="77777777" w:rsidR="00EA79D5" w:rsidRPr="00A1115A" w:rsidRDefault="00EA79D5" w:rsidP="00C1114D">
            <w:pPr>
              <w:pStyle w:val="TAH"/>
            </w:pPr>
            <w:r w:rsidRPr="00A1115A">
              <w:rPr>
                <w:lang w:eastAsia="ja-JP"/>
              </w:rPr>
              <w:t>NR</w:t>
            </w:r>
            <w:r w:rsidRPr="00A1115A">
              <w:t xml:space="preserve"> band</w:t>
            </w:r>
          </w:p>
        </w:tc>
        <w:tc>
          <w:tcPr>
            <w:tcW w:w="900" w:type="dxa"/>
            <w:tcBorders>
              <w:top w:val="single" w:sz="4" w:space="0" w:color="auto"/>
              <w:left w:val="single" w:sz="4" w:space="0" w:color="auto"/>
              <w:bottom w:val="single" w:sz="4" w:space="0" w:color="auto"/>
              <w:right w:val="single" w:sz="4" w:space="0" w:color="auto"/>
            </w:tcBorders>
          </w:tcPr>
          <w:p w14:paraId="145699F3" w14:textId="77777777" w:rsidR="00EA79D5" w:rsidRPr="00A1115A" w:rsidRDefault="00EA79D5" w:rsidP="00C1114D">
            <w:pPr>
              <w:pStyle w:val="TAH"/>
            </w:pPr>
            <w:r w:rsidRPr="00A1115A">
              <w:t>UL F</w:t>
            </w:r>
            <w:r w:rsidRPr="00A1115A">
              <w:rPr>
                <w:vertAlign w:val="subscript"/>
              </w:rPr>
              <w:t>c</w:t>
            </w:r>
            <w:r w:rsidRPr="00A1115A">
              <w:t xml:space="preserve"> </w:t>
            </w:r>
            <w:r w:rsidRPr="00A1115A">
              <w:br/>
              <w:t>(MHz)</w:t>
            </w:r>
          </w:p>
        </w:tc>
        <w:tc>
          <w:tcPr>
            <w:tcW w:w="1080" w:type="dxa"/>
            <w:tcBorders>
              <w:top w:val="single" w:sz="4" w:space="0" w:color="auto"/>
              <w:left w:val="single" w:sz="4" w:space="0" w:color="auto"/>
              <w:bottom w:val="single" w:sz="4" w:space="0" w:color="auto"/>
              <w:right w:val="single" w:sz="4" w:space="0" w:color="auto"/>
            </w:tcBorders>
          </w:tcPr>
          <w:p w14:paraId="595CAD95" w14:textId="77777777" w:rsidR="00EA79D5" w:rsidRDefault="00EA79D5" w:rsidP="00C1114D">
            <w:pPr>
              <w:pStyle w:val="TAH"/>
            </w:pPr>
            <w:r w:rsidRPr="00A1115A">
              <w:t xml:space="preserve">UL/DL </w:t>
            </w:r>
          </w:p>
          <w:p w14:paraId="537C10B5" w14:textId="77777777" w:rsidR="00EA79D5" w:rsidRPr="00A1115A" w:rsidRDefault="00EA79D5" w:rsidP="00C1114D">
            <w:pPr>
              <w:pStyle w:val="TAH"/>
            </w:pPr>
            <w:r w:rsidRPr="00A1115A">
              <w:t>BW (MHz)</w:t>
            </w:r>
          </w:p>
        </w:tc>
        <w:tc>
          <w:tcPr>
            <w:tcW w:w="1440" w:type="dxa"/>
            <w:tcBorders>
              <w:top w:val="single" w:sz="4" w:space="0" w:color="auto"/>
              <w:left w:val="single" w:sz="4" w:space="0" w:color="auto"/>
              <w:bottom w:val="single" w:sz="4" w:space="0" w:color="auto"/>
              <w:right w:val="single" w:sz="4" w:space="0" w:color="auto"/>
            </w:tcBorders>
          </w:tcPr>
          <w:p w14:paraId="5999D8F4" w14:textId="77777777" w:rsidR="00EA79D5" w:rsidRPr="00A1115A" w:rsidRDefault="00EA79D5" w:rsidP="00C1114D">
            <w:pPr>
              <w:pStyle w:val="TAH"/>
            </w:pPr>
            <w:r w:rsidRPr="00A1115A">
              <w:t xml:space="preserve">UL </w:t>
            </w:r>
            <w:r w:rsidRPr="00A1115A">
              <w:br/>
            </w:r>
            <w:r>
              <w:t>L</w:t>
            </w:r>
            <w:r>
              <w:rPr>
                <w:vertAlign w:val="subscript"/>
              </w:rPr>
              <w:t>C</w:t>
            </w:r>
            <w:r w:rsidRPr="00A1115A">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7E24E360" w14:textId="77777777" w:rsidR="00EA79D5" w:rsidRDefault="00EA79D5" w:rsidP="00C1114D">
            <w:pPr>
              <w:pStyle w:val="TAH"/>
            </w:pPr>
            <w:r w:rsidRPr="00A1115A">
              <w:t>DL F</w:t>
            </w:r>
            <w:r w:rsidRPr="00A1115A">
              <w:rPr>
                <w:vertAlign w:val="subscript"/>
              </w:rPr>
              <w:t>c</w:t>
            </w:r>
            <w:r w:rsidRPr="00A1115A">
              <w:t xml:space="preserve"> </w:t>
            </w:r>
          </w:p>
          <w:p w14:paraId="6833D8CD" w14:textId="77777777" w:rsidR="00EA79D5" w:rsidRPr="00A1115A" w:rsidRDefault="00EA79D5" w:rsidP="00C1114D">
            <w:pPr>
              <w:pStyle w:val="TAH"/>
            </w:pPr>
            <w:r w:rsidRPr="00A1115A">
              <w:t>(MHz)</w:t>
            </w:r>
          </w:p>
        </w:tc>
        <w:tc>
          <w:tcPr>
            <w:tcW w:w="1435" w:type="dxa"/>
            <w:tcBorders>
              <w:top w:val="single" w:sz="4" w:space="0" w:color="auto"/>
              <w:left w:val="single" w:sz="4" w:space="0" w:color="auto"/>
              <w:bottom w:val="single" w:sz="4" w:space="0" w:color="auto"/>
              <w:right w:val="single" w:sz="4" w:space="0" w:color="auto"/>
            </w:tcBorders>
          </w:tcPr>
          <w:p w14:paraId="2811254A" w14:textId="77777777" w:rsidR="00EA79D5" w:rsidRPr="00A1115A" w:rsidRDefault="00EA79D5" w:rsidP="00C1114D">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34D0422E" w14:textId="77777777" w:rsidR="00EA79D5" w:rsidRPr="00A1115A" w:rsidRDefault="00EA79D5" w:rsidP="00C1114D">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34879E53" w14:textId="77777777" w:rsidR="00EA79D5" w:rsidRPr="00A1115A" w:rsidRDefault="00EA79D5" w:rsidP="00C1114D">
            <w:pPr>
              <w:pStyle w:val="TAH"/>
            </w:pPr>
          </w:p>
        </w:tc>
      </w:tr>
      <w:tr w:rsidR="00EA79D5" w:rsidRPr="00A1115A" w14:paraId="54228AC5" w14:textId="77777777" w:rsidTr="00403E3C">
        <w:trPr>
          <w:trHeight w:val="187"/>
          <w:jc w:val="center"/>
        </w:trPr>
        <w:tc>
          <w:tcPr>
            <w:tcW w:w="1645" w:type="dxa"/>
            <w:tcBorders>
              <w:top w:val="single" w:sz="4" w:space="0" w:color="auto"/>
              <w:left w:val="single" w:sz="4" w:space="0" w:color="auto"/>
              <w:bottom w:val="nil"/>
              <w:right w:val="single" w:sz="4" w:space="0" w:color="auto"/>
            </w:tcBorders>
            <w:shd w:val="clear" w:color="auto" w:fill="auto"/>
          </w:tcPr>
          <w:p w14:paraId="7592C6D9" w14:textId="470752F4" w:rsidR="00EA79D5" w:rsidRPr="00A1115A" w:rsidRDefault="00EA79D5" w:rsidP="00C1114D">
            <w:pPr>
              <w:pStyle w:val="TAC"/>
              <w:rPr>
                <w:lang w:val="en-US" w:eastAsia="zh-CN"/>
              </w:rPr>
            </w:pPr>
            <w:r w:rsidRPr="00A1115A">
              <w:rPr>
                <w:rFonts w:hint="eastAsia"/>
                <w:lang w:val="en-US" w:eastAsia="zh-CN"/>
              </w:rPr>
              <w:t>CA_n</w:t>
            </w:r>
            <w:r>
              <w:rPr>
                <w:lang w:val="en-US" w:eastAsia="zh-CN"/>
              </w:rPr>
              <w:t>2</w:t>
            </w:r>
            <w:r w:rsidR="00403E3C">
              <w:rPr>
                <w:lang w:val="en-US" w:eastAsia="zh-CN"/>
              </w:rPr>
              <w:t>A</w:t>
            </w:r>
            <w:r w:rsidRPr="00A1115A">
              <w:rPr>
                <w:rFonts w:hint="eastAsia"/>
                <w:lang w:val="en-US" w:eastAsia="zh-CN"/>
              </w:rPr>
              <w:t>-n</w:t>
            </w:r>
            <w:r>
              <w:rPr>
                <w:lang w:val="en-US" w:eastAsia="zh-CN"/>
              </w:rPr>
              <w:t>77(2A)</w:t>
            </w:r>
          </w:p>
        </w:tc>
        <w:tc>
          <w:tcPr>
            <w:tcW w:w="900" w:type="dxa"/>
            <w:tcBorders>
              <w:top w:val="single" w:sz="4" w:space="0" w:color="auto"/>
              <w:left w:val="single" w:sz="4" w:space="0" w:color="auto"/>
              <w:right w:val="single" w:sz="4" w:space="0" w:color="auto"/>
            </w:tcBorders>
          </w:tcPr>
          <w:p w14:paraId="1AE35763" w14:textId="77777777" w:rsidR="00EA79D5" w:rsidRPr="00A1115A" w:rsidRDefault="00EA79D5" w:rsidP="00C1114D">
            <w:pPr>
              <w:pStyle w:val="TAC"/>
              <w:rPr>
                <w:lang w:val="en-US" w:eastAsia="zh-CN"/>
              </w:rPr>
            </w:pPr>
            <w:r>
              <w:rPr>
                <w:lang w:val="en-US" w:eastAsia="zh-CN"/>
              </w:rPr>
              <w:t>n2</w:t>
            </w:r>
          </w:p>
        </w:tc>
        <w:tc>
          <w:tcPr>
            <w:tcW w:w="900" w:type="dxa"/>
            <w:tcBorders>
              <w:top w:val="single" w:sz="4" w:space="0" w:color="auto"/>
              <w:left w:val="single" w:sz="4" w:space="0" w:color="auto"/>
              <w:right w:val="single" w:sz="4" w:space="0" w:color="auto"/>
            </w:tcBorders>
          </w:tcPr>
          <w:p w14:paraId="1E9C41D1" w14:textId="6159A477" w:rsidR="00EA79D5" w:rsidRPr="00A1115A" w:rsidRDefault="00403E3C" w:rsidP="00C1114D">
            <w:pPr>
              <w:pStyle w:val="TAC"/>
              <w:rPr>
                <w:lang w:val="en-US" w:eastAsia="zh-CN"/>
              </w:rPr>
            </w:pPr>
            <w:r>
              <w:rPr>
                <w:lang w:val="en-US" w:eastAsia="zh-CN"/>
              </w:rPr>
              <w:t>N/A</w:t>
            </w:r>
          </w:p>
        </w:tc>
        <w:tc>
          <w:tcPr>
            <w:tcW w:w="1080" w:type="dxa"/>
            <w:tcBorders>
              <w:top w:val="single" w:sz="4" w:space="0" w:color="auto"/>
              <w:left w:val="single" w:sz="4" w:space="0" w:color="auto"/>
              <w:right w:val="single" w:sz="4" w:space="0" w:color="auto"/>
            </w:tcBorders>
          </w:tcPr>
          <w:p w14:paraId="6B95A206" w14:textId="77777777" w:rsidR="00EA79D5" w:rsidRPr="00A1115A" w:rsidRDefault="00EA79D5" w:rsidP="00C1114D">
            <w:pPr>
              <w:pStyle w:val="TAC"/>
              <w:rPr>
                <w:lang w:val="en-US" w:eastAsia="zh-CN"/>
              </w:rPr>
            </w:pPr>
            <w:r w:rsidRPr="00A1115A">
              <w:rPr>
                <w:rFonts w:hint="eastAsia"/>
                <w:lang w:val="en-US" w:eastAsia="zh-CN"/>
              </w:rPr>
              <w:t>5</w:t>
            </w:r>
          </w:p>
        </w:tc>
        <w:tc>
          <w:tcPr>
            <w:tcW w:w="1440" w:type="dxa"/>
            <w:tcBorders>
              <w:top w:val="single" w:sz="4" w:space="0" w:color="auto"/>
              <w:left w:val="single" w:sz="4" w:space="0" w:color="auto"/>
              <w:right w:val="single" w:sz="4" w:space="0" w:color="auto"/>
            </w:tcBorders>
          </w:tcPr>
          <w:p w14:paraId="6675BBBC" w14:textId="77777777" w:rsidR="00EA79D5" w:rsidRPr="00A1115A" w:rsidRDefault="00EA79D5" w:rsidP="00C1114D">
            <w:pPr>
              <w:pStyle w:val="TAC"/>
              <w:rPr>
                <w:lang w:val="en-US" w:eastAsia="zh-CN"/>
              </w:rPr>
            </w:pPr>
            <w:r>
              <w:rPr>
                <w:lang w:val="en-US" w:eastAsia="zh-CN"/>
              </w:rPr>
              <w:t>N/A</w:t>
            </w:r>
          </w:p>
        </w:tc>
        <w:tc>
          <w:tcPr>
            <w:tcW w:w="810" w:type="dxa"/>
            <w:tcBorders>
              <w:top w:val="single" w:sz="4" w:space="0" w:color="auto"/>
              <w:left w:val="single" w:sz="4" w:space="0" w:color="auto"/>
              <w:right w:val="single" w:sz="4" w:space="0" w:color="auto"/>
            </w:tcBorders>
          </w:tcPr>
          <w:p w14:paraId="4DB0095E" w14:textId="77777777" w:rsidR="00EA79D5" w:rsidRPr="00A1115A" w:rsidRDefault="00EA79D5" w:rsidP="00C1114D">
            <w:pPr>
              <w:pStyle w:val="TAC"/>
              <w:rPr>
                <w:lang w:val="en-US" w:eastAsia="zh-CN"/>
              </w:rPr>
            </w:pPr>
            <w:r>
              <w:rPr>
                <w:lang w:val="en-US" w:eastAsia="zh-CN"/>
              </w:rPr>
              <w:t>1987.5</w:t>
            </w:r>
          </w:p>
        </w:tc>
        <w:tc>
          <w:tcPr>
            <w:tcW w:w="1435" w:type="dxa"/>
            <w:tcBorders>
              <w:top w:val="single" w:sz="4" w:space="0" w:color="auto"/>
              <w:left w:val="single" w:sz="4" w:space="0" w:color="auto"/>
              <w:bottom w:val="single" w:sz="4" w:space="0" w:color="auto"/>
              <w:right w:val="single" w:sz="4" w:space="0" w:color="auto"/>
            </w:tcBorders>
          </w:tcPr>
          <w:p w14:paraId="75642E77" w14:textId="77777777" w:rsidR="00EA79D5" w:rsidRPr="00A1115A" w:rsidRDefault="00EA79D5" w:rsidP="00C1114D">
            <w:pPr>
              <w:pStyle w:val="TAC"/>
              <w:rPr>
                <w:lang w:val="en-US" w:eastAsia="zh-CN"/>
              </w:rPr>
            </w:pPr>
            <w:r>
              <w:rPr>
                <w:lang w:val="en-US" w:eastAsia="zh-CN"/>
              </w:rPr>
              <w:t>2</w:t>
            </w:r>
          </w:p>
        </w:tc>
        <w:tc>
          <w:tcPr>
            <w:tcW w:w="828" w:type="dxa"/>
            <w:tcBorders>
              <w:top w:val="single" w:sz="4" w:space="0" w:color="auto"/>
              <w:left w:val="single" w:sz="4" w:space="0" w:color="auto"/>
              <w:right w:val="single" w:sz="4" w:space="0" w:color="auto"/>
            </w:tcBorders>
          </w:tcPr>
          <w:p w14:paraId="1F578AD6" w14:textId="77777777" w:rsidR="00EA79D5" w:rsidRPr="00A1115A" w:rsidRDefault="00EA79D5" w:rsidP="00C1114D">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7C75F41A" w14:textId="77777777" w:rsidR="00EA79D5" w:rsidRPr="00A1115A" w:rsidRDefault="00EA79D5" w:rsidP="00C1114D">
            <w:pPr>
              <w:pStyle w:val="TAC"/>
              <w:rPr>
                <w:lang w:eastAsia="zh-CN"/>
              </w:rPr>
            </w:pPr>
            <w:r w:rsidRPr="00A1115A">
              <w:rPr>
                <w:lang w:eastAsia="zh-CN"/>
              </w:rPr>
              <w:t>IMD</w:t>
            </w:r>
            <w:r>
              <w:rPr>
                <w:lang w:eastAsia="zh-CN"/>
              </w:rPr>
              <w:t>7</w:t>
            </w:r>
          </w:p>
        </w:tc>
      </w:tr>
      <w:tr w:rsidR="00EA79D5" w:rsidRPr="00A1115A" w14:paraId="1E6896D4" w14:textId="77777777" w:rsidTr="00525040">
        <w:trPr>
          <w:trHeight w:val="187"/>
          <w:jc w:val="center"/>
        </w:trPr>
        <w:tc>
          <w:tcPr>
            <w:tcW w:w="1645" w:type="dxa"/>
            <w:tcBorders>
              <w:top w:val="nil"/>
              <w:left w:val="single" w:sz="4" w:space="0" w:color="auto"/>
              <w:bottom w:val="single" w:sz="4" w:space="0" w:color="auto"/>
              <w:right w:val="single" w:sz="4" w:space="0" w:color="auto"/>
            </w:tcBorders>
            <w:shd w:val="clear" w:color="auto" w:fill="auto"/>
          </w:tcPr>
          <w:p w14:paraId="4C329530" w14:textId="77777777" w:rsidR="00EA79D5" w:rsidRPr="00A1115A" w:rsidRDefault="00EA79D5" w:rsidP="00C1114D">
            <w:pPr>
              <w:pStyle w:val="TAC"/>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4B922250" w14:textId="77777777" w:rsidR="00EA79D5" w:rsidRPr="00A1115A" w:rsidRDefault="00EA79D5" w:rsidP="00C1114D">
            <w:pPr>
              <w:pStyle w:val="TAC"/>
              <w:rPr>
                <w:lang w:val="en-US" w:eastAsia="zh-CN"/>
              </w:rPr>
            </w:pPr>
            <w:r>
              <w:rPr>
                <w:lang w:val="en-US" w:eastAsia="zh-CN"/>
              </w:rPr>
              <w:t>n77(2A)</w:t>
            </w:r>
          </w:p>
        </w:tc>
        <w:tc>
          <w:tcPr>
            <w:tcW w:w="900" w:type="dxa"/>
            <w:tcBorders>
              <w:top w:val="single" w:sz="4" w:space="0" w:color="auto"/>
              <w:left w:val="single" w:sz="4" w:space="0" w:color="auto"/>
              <w:bottom w:val="single" w:sz="4" w:space="0" w:color="auto"/>
              <w:right w:val="single" w:sz="4" w:space="0" w:color="auto"/>
            </w:tcBorders>
          </w:tcPr>
          <w:p w14:paraId="403B22AA" w14:textId="77777777" w:rsidR="00EA79D5" w:rsidRDefault="00EA79D5" w:rsidP="00C1114D">
            <w:pPr>
              <w:pStyle w:val="TAC"/>
              <w:rPr>
                <w:lang w:val="en-US" w:eastAsia="zh-CN"/>
              </w:rPr>
            </w:pPr>
            <w:r>
              <w:rPr>
                <w:lang w:val="en-US" w:eastAsia="zh-CN"/>
              </w:rPr>
              <w:t>3455</w:t>
            </w:r>
          </w:p>
          <w:p w14:paraId="37ADB82A" w14:textId="4EB8B485" w:rsidR="00EA79D5" w:rsidRPr="00A1115A" w:rsidRDefault="00EA79D5" w:rsidP="00823D9A">
            <w:pPr>
              <w:pStyle w:val="TAC"/>
              <w:rPr>
                <w:lang w:val="en-US" w:eastAsia="zh-CN"/>
              </w:rPr>
            </w:pPr>
            <w:r>
              <w:rPr>
                <w:lang w:val="en-US" w:eastAsia="zh-CN"/>
              </w:rPr>
              <w:t>39</w:t>
            </w:r>
            <w:r w:rsidR="00823D9A">
              <w:rPr>
                <w:lang w:val="en-US" w:eastAsia="zh-CN"/>
              </w:rPr>
              <w:t>4</w:t>
            </w:r>
            <w:r>
              <w:rPr>
                <w:lang w:val="en-US" w:eastAsia="zh-CN"/>
              </w:rPr>
              <w:t>5</w:t>
            </w:r>
          </w:p>
        </w:tc>
        <w:tc>
          <w:tcPr>
            <w:tcW w:w="1080" w:type="dxa"/>
            <w:tcBorders>
              <w:top w:val="single" w:sz="4" w:space="0" w:color="auto"/>
              <w:left w:val="single" w:sz="4" w:space="0" w:color="auto"/>
              <w:bottom w:val="single" w:sz="4" w:space="0" w:color="auto"/>
              <w:right w:val="single" w:sz="4" w:space="0" w:color="auto"/>
            </w:tcBorders>
          </w:tcPr>
          <w:p w14:paraId="1E7EE605" w14:textId="77777777" w:rsidR="00EA79D5" w:rsidRDefault="00EA79D5" w:rsidP="00C1114D">
            <w:pPr>
              <w:pStyle w:val="TAC"/>
              <w:rPr>
                <w:lang w:val="en-US" w:eastAsia="zh-CN"/>
              </w:rPr>
            </w:pPr>
            <w:r>
              <w:rPr>
                <w:lang w:val="en-US" w:eastAsia="zh-CN"/>
              </w:rPr>
              <w:t>10</w:t>
            </w:r>
          </w:p>
          <w:p w14:paraId="054B2197" w14:textId="77777777" w:rsidR="00EA79D5" w:rsidRPr="00A1115A" w:rsidRDefault="00EA79D5" w:rsidP="00C1114D">
            <w:pPr>
              <w:pStyle w:val="TAC"/>
              <w:rPr>
                <w:lang w:val="en-US" w:eastAsia="zh-CN"/>
              </w:rPr>
            </w:pPr>
            <w:r>
              <w:rPr>
                <w:lang w:val="en-US" w:eastAsia="zh-CN"/>
              </w:rPr>
              <w:t>10</w:t>
            </w:r>
          </w:p>
        </w:tc>
        <w:tc>
          <w:tcPr>
            <w:tcW w:w="1440" w:type="dxa"/>
            <w:tcBorders>
              <w:top w:val="single" w:sz="4" w:space="0" w:color="auto"/>
              <w:left w:val="single" w:sz="4" w:space="0" w:color="auto"/>
              <w:bottom w:val="single" w:sz="4" w:space="0" w:color="auto"/>
              <w:right w:val="single" w:sz="4" w:space="0" w:color="auto"/>
            </w:tcBorders>
          </w:tcPr>
          <w:p w14:paraId="2E54542E" w14:textId="77777777" w:rsidR="00EA79D5" w:rsidRPr="00525040" w:rsidRDefault="00EA79D5" w:rsidP="00C1114D">
            <w:pPr>
              <w:pStyle w:val="TAC"/>
              <w:rPr>
                <w:lang w:val="en-US" w:eastAsia="zh-CN"/>
              </w:rPr>
            </w:pPr>
            <w:r w:rsidRPr="00525040">
              <w:rPr>
                <w:lang w:val="en-US" w:eastAsia="zh-CN"/>
              </w:rPr>
              <w:t>1 (RBstart=10)</w:t>
            </w:r>
          </w:p>
          <w:p w14:paraId="742E36A2" w14:textId="77777777" w:rsidR="00EA79D5" w:rsidRPr="00525040" w:rsidRDefault="00EA79D5" w:rsidP="00C1114D">
            <w:pPr>
              <w:pStyle w:val="TAC"/>
              <w:rPr>
                <w:lang w:val="en-US" w:eastAsia="zh-CN"/>
              </w:rPr>
            </w:pPr>
            <w:r w:rsidRPr="00525040">
              <w:rPr>
                <w:lang w:val="en-US" w:eastAsia="zh-CN"/>
              </w:rPr>
              <w:t>1 (RBstart=0)</w:t>
            </w:r>
          </w:p>
        </w:tc>
        <w:tc>
          <w:tcPr>
            <w:tcW w:w="810" w:type="dxa"/>
            <w:tcBorders>
              <w:top w:val="single" w:sz="4" w:space="0" w:color="auto"/>
              <w:left w:val="single" w:sz="4" w:space="0" w:color="auto"/>
              <w:bottom w:val="single" w:sz="4" w:space="0" w:color="auto"/>
              <w:right w:val="single" w:sz="4" w:space="0" w:color="auto"/>
            </w:tcBorders>
          </w:tcPr>
          <w:p w14:paraId="2BF2E175" w14:textId="77777777" w:rsidR="00EA79D5" w:rsidRPr="00525040" w:rsidRDefault="00EA79D5" w:rsidP="00C1114D">
            <w:pPr>
              <w:pStyle w:val="TAC"/>
              <w:rPr>
                <w:lang w:val="en-US" w:eastAsia="zh-CN"/>
              </w:rPr>
            </w:pPr>
            <w:r w:rsidRPr="00525040">
              <w:rPr>
                <w:lang w:val="en-US" w:eastAsia="zh-CN"/>
              </w:rPr>
              <w:t>3455</w:t>
            </w:r>
          </w:p>
          <w:p w14:paraId="1FC0220B" w14:textId="4D8EB571" w:rsidR="00EA79D5" w:rsidRPr="00525040" w:rsidRDefault="00EA79D5" w:rsidP="00823D9A">
            <w:pPr>
              <w:pStyle w:val="TAC"/>
              <w:rPr>
                <w:lang w:val="en-US" w:eastAsia="zh-CN"/>
              </w:rPr>
            </w:pPr>
            <w:r w:rsidRPr="00525040">
              <w:rPr>
                <w:lang w:val="en-US" w:eastAsia="zh-CN"/>
              </w:rPr>
              <w:t>39</w:t>
            </w:r>
            <w:r w:rsidR="00823D9A" w:rsidRPr="00525040">
              <w:rPr>
                <w:lang w:val="en-US" w:eastAsia="zh-CN"/>
              </w:rPr>
              <w:t>4</w:t>
            </w:r>
            <w:r w:rsidRPr="00525040">
              <w:rPr>
                <w:lang w:val="en-US" w:eastAsia="zh-CN"/>
              </w:rPr>
              <w:t>5</w:t>
            </w:r>
          </w:p>
        </w:tc>
        <w:tc>
          <w:tcPr>
            <w:tcW w:w="1435" w:type="dxa"/>
            <w:tcBorders>
              <w:top w:val="single" w:sz="4" w:space="0" w:color="auto"/>
              <w:left w:val="single" w:sz="4" w:space="0" w:color="auto"/>
              <w:bottom w:val="single" w:sz="4" w:space="0" w:color="auto"/>
              <w:right w:val="single" w:sz="4" w:space="0" w:color="auto"/>
            </w:tcBorders>
          </w:tcPr>
          <w:p w14:paraId="28E6BFFD" w14:textId="77777777" w:rsidR="00EA79D5" w:rsidRPr="00A1115A" w:rsidRDefault="00EA79D5" w:rsidP="00C1114D">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600508" w14:textId="77777777" w:rsidR="00EA79D5" w:rsidRPr="00A1115A" w:rsidRDefault="00EA79D5" w:rsidP="00C1114D">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ADDF9E" w14:textId="77777777" w:rsidR="00EA79D5" w:rsidRPr="00A1115A" w:rsidRDefault="00EA79D5" w:rsidP="00C1114D">
            <w:pPr>
              <w:pStyle w:val="TAC"/>
            </w:pPr>
            <w:r w:rsidRPr="00A1115A">
              <w:rPr>
                <w:lang w:eastAsia="ja-JP"/>
              </w:rPr>
              <w:t>N/A</w:t>
            </w:r>
          </w:p>
        </w:tc>
      </w:tr>
      <w:tr w:rsidR="00172985" w:rsidRPr="00A1115A" w14:paraId="42EC455C" w14:textId="77777777" w:rsidTr="00525040">
        <w:trPr>
          <w:trHeight w:val="187"/>
          <w:jc w:val="center"/>
        </w:trPr>
        <w:tc>
          <w:tcPr>
            <w:tcW w:w="1645" w:type="dxa"/>
            <w:vMerge w:val="restart"/>
            <w:tcBorders>
              <w:top w:val="single" w:sz="4" w:space="0" w:color="auto"/>
              <w:left w:val="single" w:sz="4" w:space="0" w:color="auto"/>
              <w:right w:val="single" w:sz="4" w:space="0" w:color="auto"/>
            </w:tcBorders>
            <w:shd w:val="clear" w:color="auto" w:fill="auto"/>
          </w:tcPr>
          <w:p w14:paraId="10A321AC" w14:textId="18ED9904" w:rsidR="00172985" w:rsidRPr="00A1115A" w:rsidRDefault="00172985" w:rsidP="00172985">
            <w:pPr>
              <w:pStyle w:val="TAC"/>
              <w:rPr>
                <w:lang w:val="en-US" w:eastAsia="zh-CN"/>
              </w:rPr>
            </w:pPr>
            <w:r w:rsidRPr="00A1115A">
              <w:rPr>
                <w:rFonts w:hint="eastAsia"/>
                <w:lang w:val="en-US" w:eastAsia="zh-CN"/>
              </w:rPr>
              <w:t>CA_n</w:t>
            </w:r>
            <w:r>
              <w:rPr>
                <w:lang w:val="en-US" w:eastAsia="zh-CN"/>
              </w:rPr>
              <w:t>30A</w:t>
            </w:r>
            <w:r w:rsidRPr="00A1115A">
              <w:rPr>
                <w:rFonts w:hint="eastAsia"/>
                <w:lang w:val="en-US" w:eastAsia="zh-CN"/>
              </w:rPr>
              <w:t>-n</w:t>
            </w:r>
            <w:r>
              <w:rPr>
                <w:lang w:val="en-US" w:eastAsia="zh-CN"/>
              </w:rPr>
              <w:t>77(2A)</w:t>
            </w:r>
          </w:p>
        </w:tc>
        <w:tc>
          <w:tcPr>
            <w:tcW w:w="900" w:type="dxa"/>
            <w:tcBorders>
              <w:top w:val="single" w:sz="4" w:space="0" w:color="auto"/>
              <w:left w:val="single" w:sz="4" w:space="0" w:color="auto"/>
              <w:bottom w:val="single" w:sz="4" w:space="0" w:color="auto"/>
              <w:right w:val="single" w:sz="4" w:space="0" w:color="auto"/>
            </w:tcBorders>
          </w:tcPr>
          <w:p w14:paraId="5D4F7622" w14:textId="58D35125" w:rsidR="00172985" w:rsidRDefault="00172985" w:rsidP="00172985">
            <w:pPr>
              <w:pStyle w:val="TAC"/>
              <w:rPr>
                <w:lang w:val="en-US" w:eastAsia="zh-CN"/>
              </w:rPr>
            </w:pPr>
            <w:r>
              <w:rPr>
                <w:lang w:val="en-US" w:eastAsia="zh-CN"/>
              </w:rPr>
              <w:t>n30</w:t>
            </w:r>
          </w:p>
        </w:tc>
        <w:tc>
          <w:tcPr>
            <w:tcW w:w="900" w:type="dxa"/>
            <w:tcBorders>
              <w:top w:val="single" w:sz="4" w:space="0" w:color="auto"/>
              <w:left w:val="single" w:sz="4" w:space="0" w:color="auto"/>
              <w:bottom w:val="single" w:sz="4" w:space="0" w:color="auto"/>
              <w:right w:val="single" w:sz="4" w:space="0" w:color="auto"/>
            </w:tcBorders>
          </w:tcPr>
          <w:p w14:paraId="4C73EE76" w14:textId="162C6E79" w:rsidR="00172985" w:rsidRDefault="00172985" w:rsidP="00172985">
            <w:pPr>
              <w:pStyle w:val="TAC"/>
              <w:rPr>
                <w:lang w:val="en-US" w:eastAsia="zh-CN"/>
              </w:rPr>
            </w:pPr>
            <w:r>
              <w:rPr>
                <w:lang w:val="en-US" w:eastAsia="zh-CN"/>
              </w:rPr>
              <w:t>N/A</w:t>
            </w:r>
          </w:p>
        </w:tc>
        <w:tc>
          <w:tcPr>
            <w:tcW w:w="1080" w:type="dxa"/>
            <w:tcBorders>
              <w:top w:val="single" w:sz="4" w:space="0" w:color="auto"/>
              <w:left w:val="single" w:sz="4" w:space="0" w:color="auto"/>
              <w:bottom w:val="single" w:sz="4" w:space="0" w:color="auto"/>
              <w:right w:val="single" w:sz="4" w:space="0" w:color="auto"/>
            </w:tcBorders>
          </w:tcPr>
          <w:p w14:paraId="1690053A" w14:textId="4196DD1E" w:rsidR="00172985" w:rsidRDefault="00172985" w:rsidP="00172985">
            <w:pPr>
              <w:pStyle w:val="TAC"/>
              <w:rPr>
                <w:lang w:val="en-US" w:eastAsia="zh-CN"/>
              </w:rPr>
            </w:pPr>
            <w:r w:rsidRPr="00A1115A">
              <w:rPr>
                <w:rFonts w:hint="eastAsia"/>
                <w:lang w:val="en-US" w:eastAsia="zh-CN"/>
              </w:rPr>
              <w:t>5</w:t>
            </w:r>
          </w:p>
        </w:tc>
        <w:tc>
          <w:tcPr>
            <w:tcW w:w="1440" w:type="dxa"/>
            <w:tcBorders>
              <w:top w:val="single" w:sz="4" w:space="0" w:color="auto"/>
              <w:left w:val="single" w:sz="4" w:space="0" w:color="auto"/>
              <w:bottom w:val="single" w:sz="4" w:space="0" w:color="auto"/>
              <w:right w:val="single" w:sz="4" w:space="0" w:color="auto"/>
            </w:tcBorders>
          </w:tcPr>
          <w:p w14:paraId="2E254C2D" w14:textId="53AD9479" w:rsidR="00172985" w:rsidRPr="00525040" w:rsidRDefault="00172985" w:rsidP="00172985">
            <w:pPr>
              <w:pStyle w:val="TAC"/>
              <w:rPr>
                <w:lang w:val="en-US" w:eastAsia="zh-CN"/>
              </w:rPr>
            </w:pPr>
            <w:r w:rsidRPr="00525040">
              <w:rPr>
                <w:lang w:val="en-US" w:eastAsia="zh-CN"/>
              </w:rPr>
              <w:t>N/A</w:t>
            </w:r>
          </w:p>
        </w:tc>
        <w:tc>
          <w:tcPr>
            <w:tcW w:w="810" w:type="dxa"/>
            <w:tcBorders>
              <w:top w:val="single" w:sz="4" w:space="0" w:color="auto"/>
              <w:left w:val="single" w:sz="4" w:space="0" w:color="auto"/>
              <w:bottom w:val="single" w:sz="4" w:space="0" w:color="auto"/>
              <w:right w:val="single" w:sz="4" w:space="0" w:color="auto"/>
            </w:tcBorders>
          </w:tcPr>
          <w:p w14:paraId="67E82679" w14:textId="5BEE8BD5" w:rsidR="00172985" w:rsidRPr="00525040" w:rsidRDefault="00172985" w:rsidP="000743AC">
            <w:pPr>
              <w:pStyle w:val="TAC"/>
              <w:rPr>
                <w:lang w:val="en-US" w:eastAsia="zh-CN"/>
              </w:rPr>
            </w:pPr>
            <w:r w:rsidRPr="00525040">
              <w:rPr>
                <w:lang w:val="en-US" w:eastAsia="zh-CN"/>
              </w:rPr>
              <w:t>235</w:t>
            </w:r>
            <w:r w:rsidR="000743AC" w:rsidRPr="00525040">
              <w:rPr>
                <w:lang w:val="en-US" w:eastAsia="zh-CN"/>
              </w:rPr>
              <w:t>2.5</w:t>
            </w:r>
          </w:p>
        </w:tc>
        <w:tc>
          <w:tcPr>
            <w:tcW w:w="1435" w:type="dxa"/>
            <w:tcBorders>
              <w:top w:val="single" w:sz="4" w:space="0" w:color="auto"/>
              <w:left w:val="single" w:sz="4" w:space="0" w:color="auto"/>
              <w:bottom w:val="single" w:sz="4" w:space="0" w:color="auto"/>
              <w:right w:val="single" w:sz="4" w:space="0" w:color="auto"/>
            </w:tcBorders>
          </w:tcPr>
          <w:p w14:paraId="5018DEC6" w14:textId="53DD5DCA" w:rsidR="00172985" w:rsidRPr="00A1115A" w:rsidRDefault="00172985" w:rsidP="000743AC">
            <w:pPr>
              <w:pStyle w:val="TAC"/>
              <w:rPr>
                <w:lang w:eastAsia="ja-JP"/>
              </w:rPr>
            </w:pPr>
            <w:r>
              <w:rPr>
                <w:lang w:val="en-US" w:eastAsia="zh-CN"/>
              </w:rPr>
              <w:t>2</w:t>
            </w:r>
            <w:r w:rsidR="000743AC">
              <w:rPr>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65274491" w14:textId="01F09868" w:rsidR="00172985" w:rsidRPr="00A1115A" w:rsidRDefault="00172985" w:rsidP="00172985">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E6B6F" w14:textId="06137CB1" w:rsidR="00172985" w:rsidRPr="00A1115A" w:rsidRDefault="00172985" w:rsidP="00172985">
            <w:pPr>
              <w:pStyle w:val="TAC"/>
              <w:rPr>
                <w:lang w:eastAsia="ja-JP"/>
              </w:rPr>
            </w:pPr>
            <w:r w:rsidRPr="00A1115A">
              <w:rPr>
                <w:lang w:eastAsia="zh-CN"/>
              </w:rPr>
              <w:t>IMD</w:t>
            </w:r>
            <w:r>
              <w:rPr>
                <w:lang w:eastAsia="zh-CN"/>
              </w:rPr>
              <w:t>7</w:t>
            </w:r>
          </w:p>
        </w:tc>
      </w:tr>
      <w:tr w:rsidR="00172985" w:rsidRPr="00A1115A" w14:paraId="3F09B4D0" w14:textId="77777777" w:rsidTr="00634CDB">
        <w:trPr>
          <w:trHeight w:val="187"/>
          <w:jc w:val="center"/>
        </w:trPr>
        <w:tc>
          <w:tcPr>
            <w:tcW w:w="1645" w:type="dxa"/>
            <w:vMerge/>
            <w:tcBorders>
              <w:left w:val="single" w:sz="4" w:space="0" w:color="auto"/>
              <w:bottom w:val="single" w:sz="4" w:space="0" w:color="auto"/>
              <w:right w:val="single" w:sz="4" w:space="0" w:color="auto"/>
            </w:tcBorders>
            <w:shd w:val="clear" w:color="auto" w:fill="auto"/>
          </w:tcPr>
          <w:p w14:paraId="57CEBA1F" w14:textId="77777777" w:rsidR="00172985" w:rsidRPr="00A1115A" w:rsidRDefault="00172985" w:rsidP="00172985">
            <w:pPr>
              <w:pStyle w:val="TAC"/>
              <w:rPr>
                <w:lang w:val="en-US" w:eastAsia="zh-CN"/>
              </w:rPr>
            </w:pPr>
          </w:p>
        </w:tc>
        <w:tc>
          <w:tcPr>
            <w:tcW w:w="900" w:type="dxa"/>
            <w:tcBorders>
              <w:top w:val="single" w:sz="4" w:space="0" w:color="auto"/>
              <w:left w:val="single" w:sz="4" w:space="0" w:color="auto"/>
              <w:right w:val="single" w:sz="4" w:space="0" w:color="auto"/>
            </w:tcBorders>
          </w:tcPr>
          <w:p w14:paraId="30C71AB1" w14:textId="34A33A8A" w:rsidR="00172985" w:rsidRDefault="00172985" w:rsidP="00172985">
            <w:pPr>
              <w:pStyle w:val="TAC"/>
              <w:rPr>
                <w:lang w:val="en-US" w:eastAsia="zh-CN"/>
              </w:rPr>
            </w:pPr>
            <w:r>
              <w:rPr>
                <w:lang w:val="en-US" w:eastAsia="zh-CN"/>
              </w:rPr>
              <w:t>n77(2A)</w:t>
            </w:r>
          </w:p>
        </w:tc>
        <w:tc>
          <w:tcPr>
            <w:tcW w:w="900" w:type="dxa"/>
            <w:tcBorders>
              <w:top w:val="single" w:sz="4" w:space="0" w:color="auto"/>
              <w:left w:val="single" w:sz="4" w:space="0" w:color="auto"/>
              <w:right w:val="single" w:sz="4" w:space="0" w:color="auto"/>
            </w:tcBorders>
          </w:tcPr>
          <w:p w14:paraId="75099F5B" w14:textId="77777777" w:rsidR="00172985" w:rsidRDefault="00172985" w:rsidP="00172985">
            <w:pPr>
              <w:pStyle w:val="TAC"/>
              <w:rPr>
                <w:lang w:val="en-US" w:eastAsia="zh-CN"/>
              </w:rPr>
            </w:pPr>
            <w:r>
              <w:rPr>
                <w:lang w:val="en-US" w:eastAsia="zh-CN"/>
              </w:rPr>
              <w:t>3455</w:t>
            </w:r>
          </w:p>
          <w:p w14:paraId="6157D390" w14:textId="69774809" w:rsidR="00172985" w:rsidRDefault="00172985" w:rsidP="000E237C">
            <w:pPr>
              <w:pStyle w:val="TAC"/>
              <w:rPr>
                <w:lang w:val="en-US" w:eastAsia="zh-CN"/>
              </w:rPr>
            </w:pPr>
            <w:r>
              <w:rPr>
                <w:lang w:val="en-US" w:eastAsia="zh-CN"/>
              </w:rPr>
              <w:t>382</w:t>
            </w:r>
            <w:r w:rsidR="000E237C">
              <w:rPr>
                <w:lang w:val="en-US" w:eastAsia="zh-CN"/>
              </w:rPr>
              <w:t>5</w:t>
            </w:r>
          </w:p>
        </w:tc>
        <w:tc>
          <w:tcPr>
            <w:tcW w:w="1080" w:type="dxa"/>
            <w:tcBorders>
              <w:top w:val="single" w:sz="4" w:space="0" w:color="auto"/>
              <w:left w:val="single" w:sz="4" w:space="0" w:color="auto"/>
              <w:right w:val="single" w:sz="4" w:space="0" w:color="auto"/>
            </w:tcBorders>
          </w:tcPr>
          <w:p w14:paraId="04D79D5F" w14:textId="77777777" w:rsidR="00172985" w:rsidRDefault="00172985" w:rsidP="00172985">
            <w:pPr>
              <w:pStyle w:val="TAC"/>
              <w:rPr>
                <w:lang w:val="en-US" w:eastAsia="zh-CN"/>
              </w:rPr>
            </w:pPr>
            <w:r>
              <w:rPr>
                <w:lang w:val="en-US" w:eastAsia="zh-CN"/>
              </w:rPr>
              <w:t>10</w:t>
            </w:r>
          </w:p>
          <w:p w14:paraId="015C1E4C" w14:textId="5EBCE714" w:rsidR="00172985" w:rsidRDefault="00172985" w:rsidP="00172985">
            <w:pPr>
              <w:pStyle w:val="TAC"/>
              <w:rPr>
                <w:lang w:val="en-US" w:eastAsia="zh-CN"/>
              </w:rPr>
            </w:pPr>
            <w:r>
              <w:rPr>
                <w:lang w:val="en-US" w:eastAsia="zh-CN"/>
              </w:rPr>
              <w:t>10</w:t>
            </w:r>
          </w:p>
        </w:tc>
        <w:tc>
          <w:tcPr>
            <w:tcW w:w="1440" w:type="dxa"/>
            <w:tcBorders>
              <w:top w:val="single" w:sz="4" w:space="0" w:color="auto"/>
              <w:left w:val="single" w:sz="4" w:space="0" w:color="auto"/>
              <w:right w:val="single" w:sz="4" w:space="0" w:color="auto"/>
            </w:tcBorders>
          </w:tcPr>
          <w:p w14:paraId="0FF9D27E" w14:textId="2013836C" w:rsidR="00172985" w:rsidRPr="00525040" w:rsidRDefault="00172985" w:rsidP="00172985">
            <w:pPr>
              <w:pStyle w:val="TAC"/>
              <w:rPr>
                <w:lang w:val="en-US" w:eastAsia="zh-CN"/>
              </w:rPr>
            </w:pPr>
            <w:r w:rsidRPr="00525040">
              <w:rPr>
                <w:lang w:val="en-US" w:eastAsia="zh-CN"/>
              </w:rPr>
              <w:t>1 (RBstart=</w:t>
            </w:r>
            <w:r w:rsidR="00BE2DCE" w:rsidRPr="00525040">
              <w:rPr>
                <w:lang w:val="en-US" w:eastAsia="zh-CN"/>
              </w:rPr>
              <w:t>17</w:t>
            </w:r>
            <w:r w:rsidRPr="00525040">
              <w:rPr>
                <w:lang w:val="en-US" w:eastAsia="zh-CN"/>
              </w:rPr>
              <w:t>)</w:t>
            </w:r>
          </w:p>
          <w:p w14:paraId="4602FB10" w14:textId="7E0CF8A5" w:rsidR="00172985" w:rsidRPr="00525040" w:rsidRDefault="00172985" w:rsidP="00172985">
            <w:pPr>
              <w:pStyle w:val="TAC"/>
              <w:rPr>
                <w:lang w:val="en-US" w:eastAsia="zh-CN"/>
              </w:rPr>
            </w:pPr>
            <w:r w:rsidRPr="00525040">
              <w:rPr>
                <w:lang w:val="en-US" w:eastAsia="zh-CN"/>
              </w:rPr>
              <w:t>1 (RBstart=0)</w:t>
            </w:r>
          </w:p>
        </w:tc>
        <w:tc>
          <w:tcPr>
            <w:tcW w:w="810" w:type="dxa"/>
            <w:tcBorders>
              <w:top w:val="single" w:sz="4" w:space="0" w:color="auto"/>
              <w:left w:val="single" w:sz="4" w:space="0" w:color="auto"/>
              <w:right w:val="single" w:sz="4" w:space="0" w:color="auto"/>
            </w:tcBorders>
          </w:tcPr>
          <w:p w14:paraId="52ABE014" w14:textId="77777777" w:rsidR="00172985" w:rsidRPr="00525040" w:rsidRDefault="00172985" w:rsidP="00172985">
            <w:pPr>
              <w:pStyle w:val="TAC"/>
              <w:rPr>
                <w:lang w:val="en-US" w:eastAsia="zh-CN"/>
              </w:rPr>
            </w:pPr>
            <w:r w:rsidRPr="00525040">
              <w:rPr>
                <w:lang w:val="en-US" w:eastAsia="zh-CN"/>
              </w:rPr>
              <w:t>3455</w:t>
            </w:r>
          </w:p>
          <w:p w14:paraId="7B666A27" w14:textId="27A58D45" w:rsidR="00172985" w:rsidRPr="00525040" w:rsidRDefault="00172985" w:rsidP="00BE2DCE">
            <w:pPr>
              <w:pStyle w:val="TAC"/>
              <w:rPr>
                <w:lang w:val="en-US" w:eastAsia="zh-CN"/>
              </w:rPr>
            </w:pPr>
            <w:r w:rsidRPr="00525040">
              <w:rPr>
                <w:lang w:val="en-US" w:eastAsia="zh-CN"/>
              </w:rPr>
              <w:t>382</w:t>
            </w:r>
            <w:r w:rsidR="00BE2DCE" w:rsidRPr="00525040">
              <w:rPr>
                <w:lang w:val="en-US" w:eastAsia="zh-CN"/>
              </w:rPr>
              <w:t>5</w:t>
            </w:r>
          </w:p>
        </w:tc>
        <w:tc>
          <w:tcPr>
            <w:tcW w:w="1435" w:type="dxa"/>
            <w:tcBorders>
              <w:top w:val="single" w:sz="4" w:space="0" w:color="auto"/>
              <w:left w:val="single" w:sz="4" w:space="0" w:color="auto"/>
              <w:bottom w:val="single" w:sz="4" w:space="0" w:color="auto"/>
              <w:right w:val="single" w:sz="4" w:space="0" w:color="auto"/>
            </w:tcBorders>
          </w:tcPr>
          <w:p w14:paraId="23036191" w14:textId="3AA8AC76" w:rsidR="00172985" w:rsidRPr="00A1115A" w:rsidRDefault="00172985" w:rsidP="00172985">
            <w:pPr>
              <w:pStyle w:val="TAC"/>
              <w:rPr>
                <w:lang w:eastAsia="ja-JP"/>
              </w:rPr>
            </w:pPr>
            <w:r w:rsidRPr="00A1115A">
              <w:rPr>
                <w:lang w:eastAsia="ja-JP"/>
              </w:rPr>
              <w:t>N/A</w:t>
            </w:r>
          </w:p>
        </w:tc>
        <w:tc>
          <w:tcPr>
            <w:tcW w:w="828" w:type="dxa"/>
            <w:tcBorders>
              <w:top w:val="single" w:sz="4" w:space="0" w:color="auto"/>
              <w:left w:val="single" w:sz="4" w:space="0" w:color="auto"/>
              <w:right w:val="single" w:sz="4" w:space="0" w:color="auto"/>
            </w:tcBorders>
          </w:tcPr>
          <w:p w14:paraId="53C2B3D8" w14:textId="73ECEDED" w:rsidR="00172985" w:rsidRPr="00A1115A" w:rsidRDefault="00172985" w:rsidP="00172985">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6F7A39D6" w14:textId="63708CBD" w:rsidR="00172985" w:rsidRPr="00A1115A" w:rsidRDefault="00172985" w:rsidP="00172985">
            <w:pPr>
              <w:pStyle w:val="TAC"/>
              <w:rPr>
                <w:lang w:eastAsia="ja-JP"/>
              </w:rPr>
            </w:pPr>
            <w:r w:rsidRPr="00A1115A">
              <w:rPr>
                <w:lang w:eastAsia="ja-JP"/>
              </w:rPr>
              <w:t>N/A</w:t>
            </w:r>
          </w:p>
        </w:tc>
      </w:tr>
    </w:tbl>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1E366CBE" w14:textId="4497E67D" w:rsidR="00DB1E50" w:rsidRDefault="00A64084" w:rsidP="00DB1E50">
      <w:r w:rsidRPr="00A64084">
        <w:t xml:space="preserve">In this </w:t>
      </w:r>
      <w:r>
        <w:t>contribution we have analysed if there is a need to define MSD for the band combinations in [4][5] submitted to this meeting.</w:t>
      </w:r>
      <w:r w:rsidR="00370986">
        <w:t xml:space="preserve"> As a conclusion</w:t>
      </w:r>
      <w:r w:rsidR="00A86C64">
        <w:t>,</w:t>
      </w:r>
      <w:r w:rsidR="00370986">
        <w:t xml:space="preserve"> combinations with n5 [5] do not need MSD and </w:t>
      </w:r>
      <w:r w:rsidR="00A86C64">
        <w:t xml:space="preserve">with n2 [4] do </w:t>
      </w:r>
      <w:r w:rsidR="00A86C64" w:rsidRPr="00AA0660">
        <w:t xml:space="preserve">and </w:t>
      </w:r>
      <w:r w:rsidR="000E36A5" w:rsidRPr="00AA0660">
        <w:t>2</w:t>
      </w:r>
      <w:r w:rsidR="0099685D" w:rsidRPr="00AA0660">
        <w:t xml:space="preserve"> </w:t>
      </w:r>
      <w:r w:rsidR="00A86C64" w:rsidRPr="00AA0660">
        <w:t>dB MSD is proposed.</w:t>
      </w:r>
      <w:r w:rsidR="000E36A5" w:rsidRPr="00AA0660">
        <w:t xml:space="preserve"> T</w:t>
      </w:r>
      <w:r w:rsidR="000E36A5">
        <w:t>he following proposal are made:</w:t>
      </w:r>
    </w:p>
    <w:p w14:paraId="0EE4F067" w14:textId="695841DE" w:rsidR="00357479" w:rsidRPr="00C1114D" w:rsidRDefault="000E36A5" w:rsidP="00357479">
      <w:pPr>
        <w:ind w:left="720" w:hanging="720"/>
        <w:rPr>
          <w:b/>
        </w:rPr>
      </w:pPr>
      <w:r w:rsidRPr="00C1114D">
        <w:rPr>
          <w:b/>
        </w:rPr>
        <w:t>Proposal 1: MSD of band 2</w:t>
      </w:r>
      <w:r w:rsidR="00172985">
        <w:rPr>
          <w:b/>
        </w:rPr>
        <w:t xml:space="preserve"> and n30 </w:t>
      </w:r>
      <w:r w:rsidRPr="00C1114D">
        <w:rPr>
          <w:b/>
        </w:rPr>
        <w:t xml:space="preserve"> from IMD7 of n77(2A) UL configuration is 2dB</w:t>
      </w:r>
      <w:r w:rsidR="00357479">
        <w:rPr>
          <w:b/>
        </w:rPr>
        <w:t xml:space="preserve"> and 2.3dB respectively</w:t>
      </w:r>
    </w:p>
    <w:p w14:paraId="59F28F9B" w14:textId="15294B0A" w:rsidR="000E36A5" w:rsidRPr="00C1114D" w:rsidRDefault="000E36A5" w:rsidP="000E36A5">
      <w:pPr>
        <w:ind w:left="720" w:hanging="720"/>
        <w:rPr>
          <w:b/>
        </w:rPr>
      </w:pPr>
      <w:r w:rsidRPr="00C1114D">
        <w:rPr>
          <w:b/>
        </w:rPr>
        <w:t xml:space="preserve">Proposal </w:t>
      </w:r>
      <w:r>
        <w:rPr>
          <w:b/>
        </w:rPr>
        <w:t>2</w:t>
      </w:r>
      <w:r w:rsidRPr="00C1114D">
        <w:rPr>
          <w:b/>
        </w:rPr>
        <w:t xml:space="preserve">: </w:t>
      </w:r>
      <w:r>
        <w:rPr>
          <w:b/>
        </w:rPr>
        <w:t>Above test point</w:t>
      </w:r>
      <w:r w:rsidR="00172985">
        <w:rPr>
          <w:b/>
        </w:rPr>
        <w:t>s</w:t>
      </w:r>
      <w:r>
        <w:rPr>
          <w:b/>
        </w:rPr>
        <w:t xml:space="preserve"> </w:t>
      </w:r>
      <w:r w:rsidR="00172985">
        <w:rPr>
          <w:b/>
        </w:rPr>
        <w:t>are</w:t>
      </w:r>
      <w:r w:rsidRPr="000E36A5">
        <w:rPr>
          <w:b/>
        </w:rPr>
        <w:t xml:space="preserve"> added to </w:t>
      </w:r>
      <w:r w:rsidRPr="00C1114D">
        <w:rPr>
          <w:b/>
          <w:lang w:eastAsia="zh-CN"/>
        </w:rPr>
        <w:t>Table 7.3A.5-1 in 38.101-1</w:t>
      </w:r>
    </w:p>
    <w:p w14:paraId="497C0CD8" w14:textId="77777777" w:rsidR="000E36A5" w:rsidRPr="00A1115A" w:rsidRDefault="000E36A5" w:rsidP="000E36A5">
      <w:pPr>
        <w:pStyle w:val="TH"/>
        <w:rPr>
          <w:lang w:eastAsia="zh-CN"/>
        </w:rPr>
      </w:pPr>
      <w:r w:rsidRPr="00A1115A">
        <w:rPr>
          <w:lang w:eastAsia="zh-CN"/>
        </w:rPr>
        <w:lastRenderedPageBreak/>
        <w:t>Table 7.3A.5-1: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900"/>
        <w:gridCol w:w="900"/>
        <w:gridCol w:w="1080"/>
        <w:gridCol w:w="1440"/>
        <w:gridCol w:w="810"/>
        <w:gridCol w:w="1435"/>
        <w:gridCol w:w="828"/>
        <w:gridCol w:w="1057"/>
      </w:tblGrid>
      <w:tr w:rsidR="000E36A5" w:rsidRPr="00A1115A" w14:paraId="5228DEC0" w14:textId="77777777" w:rsidTr="00C1114D">
        <w:trPr>
          <w:trHeight w:val="20"/>
          <w:jc w:val="center"/>
        </w:trPr>
        <w:tc>
          <w:tcPr>
            <w:tcW w:w="9038" w:type="dxa"/>
            <w:gridSpan w:val="8"/>
            <w:tcBorders>
              <w:top w:val="single" w:sz="4" w:space="0" w:color="auto"/>
              <w:left w:val="single" w:sz="4" w:space="0" w:color="auto"/>
              <w:bottom w:val="single" w:sz="4" w:space="0" w:color="auto"/>
              <w:right w:val="single" w:sz="4" w:space="0" w:color="auto"/>
            </w:tcBorders>
          </w:tcPr>
          <w:p w14:paraId="370584A6" w14:textId="77777777" w:rsidR="000E36A5" w:rsidRPr="00A1115A" w:rsidRDefault="000E36A5" w:rsidP="00C1114D">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BEA766" w14:textId="77777777" w:rsidR="000E36A5" w:rsidRPr="00A1115A" w:rsidRDefault="000E36A5" w:rsidP="00C1114D">
            <w:pPr>
              <w:pStyle w:val="TAH"/>
            </w:pPr>
            <w:r w:rsidRPr="00A1115A">
              <w:t>Source of IMD</w:t>
            </w:r>
          </w:p>
        </w:tc>
      </w:tr>
      <w:tr w:rsidR="000E36A5" w:rsidRPr="00A1115A" w14:paraId="220D4794" w14:textId="77777777" w:rsidTr="00403E3C">
        <w:trPr>
          <w:trHeight w:val="58"/>
          <w:jc w:val="center"/>
        </w:trPr>
        <w:tc>
          <w:tcPr>
            <w:tcW w:w="1645" w:type="dxa"/>
            <w:tcBorders>
              <w:top w:val="single" w:sz="4" w:space="0" w:color="auto"/>
              <w:left w:val="single" w:sz="4" w:space="0" w:color="auto"/>
              <w:bottom w:val="single" w:sz="4" w:space="0" w:color="auto"/>
              <w:right w:val="single" w:sz="4" w:space="0" w:color="auto"/>
            </w:tcBorders>
          </w:tcPr>
          <w:p w14:paraId="04F65EC5" w14:textId="77777777" w:rsidR="000E36A5" w:rsidRPr="00A1115A" w:rsidRDefault="000E36A5" w:rsidP="00C1114D">
            <w:pPr>
              <w:pStyle w:val="TAH"/>
            </w:pPr>
            <w:r w:rsidRPr="00A1115A">
              <w:rPr>
                <w:lang w:eastAsia="ja-JP"/>
              </w:rPr>
              <w:t>NR</w:t>
            </w:r>
            <w:r w:rsidRPr="00A1115A">
              <w:t xml:space="preserve"> </w:t>
            </w:r>
            <w:r w:rsidRPr="00A1115A">
              <w:rPr>
                <w:lang w:val="en-US" w:eastAsia="zh-CN"/>
              </w:rPr>
              <w:t>CA band combination</w:t>
            </w:r>
          </w:p>
        </w:tc>
        <w:tc>
          <w:tcPr>
            <w:tcW w:w="900" w:type="dxa"/>
            <w:tcBorders>
              <w:top w:val="single" w:sz="4" w:space="0" w:color="auto"/>
              <w:left w:val="single" w:sz="4" w:space="0" w:color="auto"/>
              <w:bottom w:val="single" w:sz="4" w:space="0" w:color="auto"/>
              <w:right w:val="single" w:sz="4" w:space="0" w:color="auto"/>
            </w:tcBorders>
          </w:tcPr>
          <w:p w14:paraId="7A9E5812" w14:textId="77777777" w:rsidR="000E36A5" w:rsidRPr="00A1115A" w:rsidRDefault="000E36A5" w:rsidP="00C1114D">
            <w:pPr>
              <w:pStyle w:val="TAH"/>
            </w:pPr>
            <w:r w:rsidRPr="00A1115A">
              <w:rPr>
                <w:lang w:eastAsia="ja-JP"/>
              </w:rPr>
              <w:t>NR</w:t>
            </w:r>
            <w:r w:rsidRPr="00A1115A">
              <w:t xml:space="preserve"> band</w:t>
            </w:r>
          </w:p>
        </w:tc>
        <w:tc>
          <w:tcPr>
            <w:tcW w:w="900" w:type="dxa"/>
            <w:tcBorders>
              <w:top w:val="single" w:sz="4" w:space="0" w:color="auto"/>
              <w:left w:val="single" w:sz="4" w:space="0" w:color="auto"/>
              <w:bottom w:val="single" w:sz="4" w:space="0" w:color="auto"/>
              <w:right w:val="single" w:sz="4" w:space="0" w:color="auto"/>
            </w:tcBorders>
          </w:tcPr>
          <w:p w14:paraId="27A5A6B2" w14:textId="77777777" w:rsidR="000E36A5" w:rsidRPr="00A1115A" w:rsidRDefault="000E36A5" w:rsidP="00C1114D">
            <w:pPr>
              <w:pStyle w:val="TAH"/>
            </w:pPr>
            <w:r w:rsidRPr="00A1115A">
              <w:t>UL F</w:t>
            </w:r>
            <w:r w:rsidRPr="00A1115A">
              <w:rPr>
                <w:vertAlign w:val="subscript"/>
              </w:rPr>
              <w:t>c</w:t>
            </w:r>
            <w:r w:rsidRPr="00A1115A">
              <w:t xml:space="preserve"> </w:t>
            </w:r>
            <w:r w:rsidRPr="00A1115A">
              <w:br/>
              <w:t>(MHz)</w:t>
            </w:r>
          </w:p>
        </w:tc>
        <w:tc>
          <w:tcPr>
            <w:tcW w:w="1080" w:type="dxa"/>
            <w:tcBorders>
              <w:top w:val="single" w:sz="4" w:space="0" w:color="auto"/>
              <w:left w:val="single" w:sz="4" w:space="0" w:color="auto"/>
              <w:bottom w:val="single" w:sz="4" w:space="0" w:color="auto"/>
              <w:right w:val="single" w:sz="4" w:space="0" w:color="auto"/>
            </w:tcBorders>
          </w:tcPr>
          <w:p w14:paraId="18F8D3C2" w14:textId="77777777" w:rsidR="000E36A5" w:rsidRDefault="000E36A5" w:rsidP="00C1114D">
            <w:pPr>
              <w:pStyle w:val="TAH"/>
            </w:pPr>
            <w:r w:rsidRPr="00A1115A">
              <w:t xml:space="preserve">UL/DL </w:t>
            </w:r>
          </w:p>
          <w:p w14:paraId="1CE06BD5" w14:textId="77777777" w:rsidR="000E36A5" w:rsidRPr="00A1115A" w:rsidRDefault="000E36A5" w:rsidP="00C1114D">
            <w:pPr>
              <w:pStyle w:val="TAH"/>
            </w:pPr>
            <w:r w:rsidRPr="00A1115A">
              <w:t>BW (MHz)</w:t>
            </w:r>
          </w:p>
        </w:tc>
        <w:tc>
          <w:tcPr>
            <w:tcW w:w="1440" w:type="dxa"/>
            <w:tcBorders>
              <w:top w:val="single" w:sz="4" w:space="0" w:color="auto"/>
              <w:left w:val="single" w:sz="4" w:space="0" w:color="auto"/>
              <w:bottom w:val="single" w:sz="4" w:space="0" w:color="auto"/>
              <w:right w:val="single" w:sz="4" w:space="0" w:color="auto"/>
            </w:tcBorders>
          </w:tcPr>
          <w:p w14:paraId="68958040" w14:textId="77777777" w:rsidR="000E36A5" w:rsidRPr="00A1115A" w:rsidRDefault="000E36A5" w:rsidP="00C1114D">
            <w:pPr>
              <w:pStyle w:val="TAH"/>
            </w:pPr>
            <w:r w:rsidRPr="00A1115A">
              <w:t xml:space="preserve">UL </w:t>
            </w:r>
            <w:r w:rsidRPr="00A1115A">
              <w:br/>
            </w:r>
            <w:r>
              <w:t>L</w:t>
            </w:r>
            <w:r>
              <w:rPr>
                <w:vertAlign w:val="subscript"/>
              </w:rPr>
              <w:t>C</w:t>
            </w:r>
            <w:r w:rsidRPr="00A1115A">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4A660817" w14:textId="77777777" w:rsidR="000E36A5" w:rsidRDefault="000E36A5" w:rsidP="00C1114D">
            <w:pPr>
              <w:pStyle w:val="TAH"/>
            </w:pPr>
            <w:r w:rsidRPr="00A1115A">
              <w:t>DL F</w:t>
            </w:r>
            <w:r w:rsidRPr="00A1115A">
              <w:rPr>
                <w:vertAlign w:val="subscript"/>
              </w:rPr>
              <w:t>c</w:t>
            </w:r>
            <w:r w:rsidRPr="00A1115A">
              <w:t xml:space="preserve"> </w:t>
            </w:r>
          </w:p>
          <w:p w14:paraId="47514953" w14:textId="77777777" w:rsidR="000E36A5" w:rsidRPr="00A1115A" w:rsidRDefault="000E36A5" w:rsidP="00C1114D">
            <w:pPr>
              <w:pStyle w:val="TAH"/>
            </w:pPr>
            <w:r w:rsidRPr="00A1115A">
              <w:t>(MHz)</w:t>
            </w:r>
          </w:p>
        </w:tc>
        <w:tc>
          <w:tcPr>
            <w:tcW w:w="1435" w:type="dxa"/>
            <w:tcBorders>
              <w:top w:val="single" w:sz="4" w:space="0" w:color="auto"/>
              <w:left w:val="single" w:sz="4" w:space="0" w:color="auto"/>
              <w:bottom w:val="single" w:sz="4" w:space="0" w:color="auto"/>
              <w:right w:val="single" w:sz="4" w:space="0" w:color="auto"/>
            </w:tcBorders>
          </w:tcPr>
          <w:p w14:paraId="1476CF5E" w14:textId="77777777" w:rsidR="000E36A5" w:rsidRPr="00A1115A" w:rsidRDefault="000E36A5" w:rsidP="00C1114D">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CFE174D" w14:textId="77777777" w:rsidR="000E36A5" w:rsidRPr="00A1115A" w:rsidRDefault="000E36A5" w:rsidP="00C1114D">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2AD0A9C2" w14:textId="77777777" w:rsidR="000E36A5" w:rsidRPr="00A1115A" w:rsidRDefault="000E36A5" w:rsidP="00C1114D">
            <w:pPr>
              <w:pStyle w:val="TAH"/>
            </w:pPr>
          </w:p>
        </w:tc>
      </w:tr>
      <w:tr w:rsidR="000E36A5" w:rsidRPr="00A1115A" w14:paraId="0A5E0230" w14:textId="77777777" w:rsidTr="00403E3C">
        <w:trPr>
          <w:trHeight w:val="187"/>
          <w:jc w:val="center"/>
        </w:trPr>
        <w:tc>
          <w:tcPr>
            <w:tcW w:w="1645" w:type="dxa"/>
            <w:tcBorders>
              <w:top w:val="single" w:sz="4" w:space="0" w:color="auto"/>
              <w:left w:val="single" w:sz="4" w:space="0" w:color="auto"/>
              <w:bottom w:val="nil"/>
              <w:right w:val="single" w:sz="4" w:space="0" w:color="auto"/>
            </w:tcBorders>
            <w:shd w:val="clear" w:color="auto" w:fill="auto"/>
          </w:tcPr>
          <w:p w14:paraId="727FB2E8" w14:textId="7F063FCA" w:rsidR="000E36A5" w:rsidRPr="00A1115A" w:rsidRDefault="000E36A5" w:rsidP="00C1114D">
            <w:pPr>
              <w:pStyle w:val="TAC"/>
              <w:rPr>
                <w:lang w:val="en-US" w:eastAsia="zh-CN"/>
              </w:rPr>
            </w:pPr>
            <w:r w:rsidRPr="00A1115A">
              <w:rPr>
                <w:rFonts w:hint="eastAsia"/>
                <w:lang w:val="en-US" w:eastAsia="zh-CN"/>
              </w:rPr>
              <w:t>CA_n</w:t>
            </w:r>
            <w:r>
              <w:rPr>
                <w:lang w:val="en-US" w:eastAsia="zh-CN"/>
              </w:rPr>
              <w:t>2</w:t>
            </w:r>
            <w:r w:rsidR="00403E3C">
              <w:rPr>
                <w:lang w:val="en-US" w:eastAsia="zh-CN"/>
              </w:rPr>
              <w:t>A</w:t>
            </w:r>
            <w:r w:rsidRPr="00A1115A">
              <w:rPr>
                <w:rFonts w:hint="eastAsia"/>
                <w:lang w:val="en-US" w:eastAsia="zh-CN"/>
              </w:rPr>
              <w:t>-n</w:t>
            </w:r>
            <w:r>
              <w:rPr>
                <w:lang w:val="en-US" w:eastAsia="zh-CN"/>
              </w:rPr>
              <w:t>77(2A)</w:t>
            </w:r>
          </w:p>
        </w:tc>
        <w:tc>
          <w:tcPr>
            <w:tcW w:w="900" w:type="dxa"/>
            <w:tcBorders>
              <w:top w:val="single" w:sz="4" w:space="0" w:color="auto"/>
              <w:left w:val="single" w:sz="4" w:space="0" w:color="auto"/>
              <w:right w:val="single" w:sz="4" w:space="0" w:color="auto"/>
            </w:tcBorders>
          </w:tcPr>
          <w:p w14:paraId="27FF6CB0" w14:textId="77777777" w:rsidR="000E36A5" w:rsidRPr="00A1115A" w:rsidRDefault="000E36A5" w:rsidP="00C1114D">
            <w:pPr>
              <w:pStyle w:val="TAC"/>
              <w:rPr>
                <w:lang w:val="en-US" w:eastAsia="zh-CN"/>
              </w:rPr>
            </w:pPr>
            <w:r>
              <w:rPr>
                <w:lang w:val="en-US" w:eastAsia="zh-CN"/>
              </w:rPr>
              <w:t>n2</w:t>
            </w:r>
          </w:p>
        </w:tc>
        <w:tc>
          <w:tcPr>
            <w:tcW w:w="900" w:type="dxa"/>
            <w:tcBorders>
              <w:top w:val="single" w:sz="4" w:space="0" w:color="auto"/>
              <w:left w:val="single" w:sz="4" w:space="0" w:color="auto"/>
              <w:right w:val="single" w:sz="4" w:space="0" w:color="auto"/>
            </w:tcBorders>
          </w:tcPr>
          <w:p w14:paraId="0CF95FE7" w14:textId="2CD67C12" w:rsidR="000E36A5" w:rsidRPr="00A1115A" w:rsidRDefault="00823D9A" w:rsidP="00AA0660">
            <w:pPr>
              <w:pStyle w:val="TAC"/>
              <w:rPr>
                <w:lang w:val="en-US" w:eastAsia="zh-CN"/>
              </w:rPr>
            </w:pPr>
            <w:r>
              <w:rPr>
                <w:lang w:val="en-US" w:eastAsia="zh-CN"/>
              </w:rPr>
              <w:t>N/A</w:t>
            </w:r>
          </w:p>
        </w:tc>
        <w:tc>
          <w:tcPr>
            <w:tcW w:w="1080" w:type="dxa"/>
            <w:tcBorders>
              <w:top w:val="single" w:sz="4" w:space="0" w:color="auto"/>
              <w:left w:val="single" w:sz="4" w:space="0" w:color="auto"/>
              <w:right w:val="single" w:sz="4" w:space="0" w:color="auto"/>
            </w:tcBorders>
          </w:tcPr>
          <w:p w14:paraId="55E0CABA" w14:textId="77777777" w:rsidR="000E36A5" w:rsidRPr="00A1115A" w:rsidRDefault="000E36A5" w:rsidP="00C1114D">
            <w:pPr>
              <w:pStyle w:val="TAC"/>
              <w:rPr>
                <w:lang w:val="en-US" w:eastAsia="zh-CN"/>
              </w:rPr>
            </w:pPr>
            <w:r w:rsidRPr="00A1115A">
              <w:rPr>
                <w:rFonts w:hint="eastAsia"/>
                <w:lang w:val="en-US" w:eastAsia="zh-CN"/>
              </w:rPr>
              <w:t>5</w:t>
            </w:r>
          </w:p>
        </w:tc>
        <w:tc>
          <w:tcPr>
            <w:tcW w:w="1440" w:type="dxa"/>
            <w:tcBorders>
              <w:top w:val="single" w:sz="4" w:space="0" w:color="auto"/>
              <w:left w:val="single" w:sz="4" w:space="0" w:color="auto"/>
              <w:right w:val="single" w:sz="4" w:space="0" w:color="auto"/>
            </w:tcBorders>
          </w:tcPr>
          <w:p w14:paraId="2BCE290C" w14:textId="77777777" w:rsidR="000E36A5" w:rsidRPr="00A1115A" w:rsidRDefault="000E36A5" w:rsidP="00C1114D">
            <w:pPr>
              <w:pStyle w:val="TAC"/>
              <w:rPr>
                <w:lang w:val="en-US" w:eastAsia="zh-CN"/>
              </w:rPr>
            </w:pPr>
            <w:r>
              <w:rPr>
                <w:lang w:val="en-US" w:eastAsia="zh-CN"/>
              </w:rPr>
              <w:t>N/A</w:t>
            </w:r>
          </w:p>
        </w:tc>
        <w:tc>
          <w:tcPr>
            <w:tcW w:w="810" w:type="dxa"/>
            <w:tcBorders>
              <w:top w:val="single" w:sz="4" w:space="0" w:color="auto"/>
              <w:left w:val="single" w:sz="4" w:space="0" w:color="auto"/>
              <w:right w:val="single" w:sz="4" w:space="0" w:color="auto"/>
            </w:tcBorders>
          </w:tcPr>
          <w:p w14:paraId="1F098548" w14:textId="35A65CEF" w:rsidR="000E36A5" w:rsidRPr="00A1115A" w:rsidRDefault="000E36A5" w:rsidP="00AA0660">
            <w:pPr>
              <w:pStyle w:val="TAC"/>
              <w:rPr>
                <w:lang w:val="en-US" w:eastAsia="zh-CN"/>
              </w:rPr>
            </w:pPr>
            <w:r>
              <w:rPr>
                <w:lang w:val="en-US" w:eastAsia="zh-CN"/>
              </w:rPr>
              <w:t>19</w:t>
            </w:r>
            <w:r w:rsidR="00AA0660">
              <w:rPr>
                <w:lang w:val="en-US" w:eastAsia="zh-CN"/>
              </w:rPr>
              <w:t>8</w:t>
            </w:r>
            <w:r>
              <w:rPr>
                <w:lang w:val="en-US" w:eastAsia="zh-CN"/>
              </w:rPr>
              <w:t>7.5</w:t>
            </w:r>
          </w:p>
        </w:tc>
        <w:tc>
          <w:tcPr>
            <w:tcW w:w="1435" w:type="dxa"/>
            <w:tcBorders>
              <w:top w:val="single" w:sz="4" w:space="0" w:color="auto"/>
              <w:left w:val="single" w:sz="4" w:space="0" w:color="auto"/>
              <w:bottom w:val="single" w:sz="4" w:space="0" w:color="auto"/>
              <w:right w:val="single" w:sz="4" w:space="0" w:color="auto"/>
            </w:tcBorders>
          </w:tcPr>
          <w:p w14:paraId="4B4ADF6A" w14:textId="77777777" w:rsidR="000E36A5" w:rsidRPr="00A1115A" w:rsidRDefault="000E36A5" w:rsidP="00C1114D">
            <w:pPr>
              <w:pStyle w:val="TAC"/>
              <w:rPr>
                <w:lang w:val="en-US" w:eastAsia="zh-CN"/>
              </w:rPr>
            </w:pPr>
            <w:r>
              <w:rPr>
                <w:lang w:val="en-US" w:eastAsia="zh-CN"/>
              </w:rPr>
              <w:t>2</w:t>
            </w:r>
          </w:p>
        </w:tc>
        <w:tc>
          <w:tcPr>
            <w:tcW w:w="828" w:type="dxa"/>
            <w:tcBorders>
              <w:top w:val="single" w:sz="4" w:space="0" w:color="auto"/>
              <w:left w:val="single" w:sz="4" w:space="0" w:color="auto"/>
              <w:right w:val="single" w:sz="4" w:space="0" w:color="auto"/>
            </w:tcBorders>
          </w:tcPr>
          <w:p w14:paraId="1269D18F" w14:textId="77777777" w:rsidR="000E36A5" w:rsidRPr="00A1115A" w:rsidRDefault="000E36A5" w:rsidP="00C1114D">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00990B95" w14:textId="77777777" w:rsidR="000E36A5" w:rsidRPr="00A1115A" w:rsidRDefault="000E36A5" w:rsidP="00C1114D">
            <w:pPr>
              <w:pStyle w:val="TAC"/>
              <w:rPr>
                <w:lang w:eastAsia="zh-CN"/>
              </w:rPr>
            </w:pPr>
            <w:r w:rsidRPr="00A1115A">
              <w:rPr>
                <w:lang w:eastAsia="zh-CN"/>
              </w:rPr>
              <w:t>IMD</w:t>
            </w:r>
            <w:r>
              <w:rPr>
                <w:lang w:eastAsia="zh-CN"/>
              </w:rPr>
              <w:t>7</w:t>
            </w:r>
          </w:p>
        </w:tc>
      </w:tr>
      <w:tr w:rsidR="000E36A5" w:rsidRPr="00A1115A" w14:paraId="20F8E997" w14:textId="77777777" w:rsidTr="00403E3C">
        <w:trPr>
          <w:trHeight w:val="187"/>
          <w:jc w:val="center"/>
        </w:trPr>
        <w:tc>
          <w:tcPr>
            <w:tcW w:w="1645" w:type="dxa"/>
            <w:tcBorders>
              <w:top w:val="nil"/>
              <w:left w:val="single" w:sz="4" w:space="0" w:color="auto"/>
              <w:bottom w:val="single" w:sz="4" w:space="0" w:color="auto"/>
              <w:right w:val="single" w:sz="4" w:space="0" w:color="auto"/>
            </w:tcBorders>
            <w:shd w:val="clear" w:color="auto" w:fill="auto"/>
          </w:tcPr>
          <w:p w14:paraId="5386A19C" w14:textId="77777777" w:rsidR="000E36A5" w:rsidRPr="00A1115A" w:rsidRDefault="000E36A5" w:rsidP="00C1114D">
            <w:pPr>
              <w:pStyle w:val="TAC"/>
              <w:rPr>
                <w:lang w:val="en-US" w:eastAsia="zh-CN"/>
              </w:rPr>
            </w:pPr>
          </w:p>
        </w:tc>
        <w:tc>
          <w:tcPr>
            <w:tcW w:w="900" w:type="dxa"/>
            <w:tcBorders>
              <w:top w:val="single" w:sz="4" w:space="0" w:color="auto"/>
              <w:left w:val="single" w:sz="4" w:space="0" w:color="auto"/>
              <w:right w:val="single" w:sz="4" w:space="0" w:color="auto"/>
            </w:tcBorders>
          </w:tcPr>
          <w:p w14:paraId="6EF2CF86" w14:textId="77777777" w:rsidR="000E36A5" w:rsidRPr="00A1115A" w:rsidRDefault="000E36A5" w:rsidP="00C1114D">
            <w:pPr>
              <w:pStyle w:val="TAC"/>
              <w:rPr>
                <w:lang w:val="en-US" w:eastAsia="zh-CN"/>
              </w:rPr>
            </w:pPr>
            <w:r>
              <w:rPr>
                <w:lang w:val="en-US" w:eastAsia="zh-CN"/>
              </w:rPr>
              <w:t>n77(2A)</w:t>
            </w:r>
          </w:p>
        </w:tc>
        <w:tc>
          <w:tcPr>
            <w:tcW w:w="900" w:type="dxa"/>
            <w:tcBorders>
              <w:top w:val="single" w:sz="4" w:space="0" w:color="auto"/>
              <w:left w:val="single" w:sz="4" w:space="0" w:color="auto"/>
              <w:right w:val="single" w:sz="4" w:space="0" w:color="auto"/>
            </w:tcBorders>
          </w:tcPr>
          <w:p w14:paraId="741034C6" w14:textId="77777777" w:rsidR="000E36A5" w:rsidRDefault="000E36A5" w:rsidP="00C1114D">
            <w:pPr>
              <w:pStyle w:val="TAC"/>
              <w:rPr>
                <w:lang w:val="en-US" w:eastAsia="zh-CN"/>
              </w:rPr>
            </w:pPr>
            <w:r>
              <w:rPr>
                <w:lang w:val="en-US" w:eastAsia="zh-CN"/>
              </w:rPr>
              <w:t>3455</w:t>
            </w:r>
          </w:p>
          <w:p w14:paraId="2CC57BC1" w14:textId="590F7686" w:rsidR="000E36A5" w:rsidRPr="00A1115A" w:rsidRDefault="000E36A5" w:rsidP="00AA0660">
            <w:pPr>
              <w:pStyle w:val="TAC"/>
              <w:rPr>
                <w:lang w:val="en-US" w:eastAsia="zh-CN"/>
              </w:rPr>
            </w:pPr>
            <w:r>
              <w:rPr>
                <w:lang w:val="en-US" w:eastAsia="zh-CN"/>
              </w:rPr>
              <w:t>39</w:t>
            </w:r>
            <w:r w:rsidR="00AA0660">
              <w:rPr>
                <w:lang w:val="en-US" w:eastAsia="zh-CN"/>
              </w:rPr>
              <w:t>4</w:t>
            </w:r>
            <w:r>
              <w:rPr>
                <w:lang w:val="en-US" w:eastAsia="zh-CN"/>
              </w:rPr>
              <w:t>5</w:t>
            </w:r>
          </w:p>
        </w:tc>
        <w:tc>
          <w:tcPr>
            <w:tcW w:w="1080" w:type="dxa"/>
            <w:tcBorders>
              <w:top w:val="single" w:sz="4" w:space="0" w:color="auto"/>
              <w:left w:val="single" w:sz="4" w:space="0" w:color="auto"/>
              <w:right w:val="single" w:sz="4" w:space="0" w:color="auto"/>
            </w:tcBorders>
          </w:tcPr>
          <w:p w14:paraId="2F295D47" w14:textId="77777777" w:rsidR="000E36A5" w:rsidRDefault="000E36A5" w:rsidP="00C1114D">
            <w:pPr>
              <w:pStyle w:val="TAC"/>
              <w:rPr>
                <w:lang w:val="en-US" w:eastAsia="zh-CN"/>
              </w:rPr>
            </w:pPr>
            <w:r>
              <w:rPr>
                <w:lang w:val="en-US" w:eastAsia="zh-CN"/>
              </w:rPr>
              <w:t>10</w:t>
            </w:r>
          </w:p>
          <w:p w14:paraId="60EC2F2E" w14:textId="77777777" w:rsidR="000E36A5" w:rsidRPr="00A1115A" w:rsidRDefault="000E36A5" w:rsidP="00C1114D">
            <w:pPr>
              <w:pStyle w:val="TAC"/>
              <w:rPr>
                <w:lang w:val="en-US" w:eastAsia="zh-CN"/>
              </w:rPr>
            </w:pPr>
            <w:r>
              <w:rPr>
                <w:lang w:val="en-US" w:eastAsia="zh-CN"/>
              </w:rPr>
              <w:t>10</w:t>
            </w:r>
          </w:p>
        </w:tc>
        <w:tc>
          <w:tcPr>
            <w:tcW w:w="1440" w:type="dxa"/>
            <w:tcBorders>
              <w:top w:val="single" w:sz="4" w:space="0" w:color="auto"/>
              <w:left w:val="single" w:sz="4" w:space="0" w:color="auto"/>
              <w:right w:val="single" w:sz="4" w:space="0" w:color="auto"/>
            </w:tcBorders>
          </w:tcPr>
          <w:p w14:paraId="5FDACF00" w14:textId="77777777" w:rsidR="000E36A5" w:rsidRDefault="000E36A5" w:rsidP="00C1114D">
            <w:pPr>
              <w:pStyle w:val="TAC"/>
              <w:rPr>
                <w:lang w:val="en-US" w:eastAsia="zh-CN"/>
              </w:rPr>
            </w:pPr>
            <w:r>
              <w:rPr>
                <w:lang w:val="en-US" w:eastAsia="zh-CN"/>
              </w:rPr>
              <w:t>1 (RBstart=10)</w:t>
            </w:r>
          </w:p>
          <w:p w14:paraId="6844244A" w14:textId="77777777" w:rsidR="000E36A5" w:rsidRPr="00A1115A" w:rsidRDefault="000E36A5" w:rsidP="00C1114D">
            <w:pPr>
              <w:pStyle w:val="TAC"/>
              <w:rPr>
                <w:lang w:val="en-US" w:eastAsia="zh-CN"/>
              </w:rPr>
            </w:pPr>
            <w:r>
              <w:rPr>
                <w:lang w:val="en-US" w:eastAsia="zh-CN"/>
              </w:rPr>
              <w:t>1 (RBstart=0)</w:t>
            </w:r>
          </w:p>
        </w:tc>
        <w:tc>
          <w:tcPr>
            <w:tcW w:w="810" w:type="dxa"/>
            <w:tcBorders>
              <w:top w:val="single" w:sz="4" w:space="0" w:color="auto"/>
              <w:left w:val="single" w:sz="4" w:space="0" w:color="auto"/>
              <w:right w:val="single" w:sz="4" w:space="0" w:color="auto"/>
            </w:tcBorders>
          </w:tcPr>
          <w:p w14:paraId="19311D4D" w14:textId="77777777" w:rsidR="000E36A5" w:rsidRDefault="000E36A5" w:rsidP="00C1114D">
            <w:pPr>
              <w:pStyle w:val="TAC"/>
              <w:rPr>
                <w:lang w:val="en-US" w:eastAsia="zh-CN"/>
              </w:rPr>
            </w:pPr>
            <w:r>
              <w:rPr>
                <w:lang w:val="en-US" w:eastAsia="zh-CN"/>
              </w:rPr>
              <w:t>3455</w:t>
            </w:r>
          </w:p>
          <w:p w14:paraId="0C3DD477" w14:textId="3D789BC9" w:rsidR="000E36A5" w:rsidRPr="00A1115A" w:rsidRDefault="000E36A5" w:rsidP="00AA0660">
            <w:pPr>
              <w:pStyle w:val="TAC"/>
              <w:rPr>
                <w:lang w:val="en-US" w:eastAsia="zh-CN"/>
              </w:rPr>
            </w:pPr>
            <w:r>
              <w:rPr>
                <w:lang w:val="en-US" w:eastAsia="zh-CN"/>
              </w:rPr>
              <w:t>39</w:t>
            </w:r>
            <w:r w:rsidR="00AA0660">
              <w:rPr>
                <w:lang w:val="en-US" w:eastAsia="zh-CN"/>
              </w:rPr>
              <w:t>4</w:t>
            </w:r>
            <w:r>
              <w:rPr>
                <w:lang w:val="en-US" w:eastAsia="zh-CN"/>
              </w:rPr>
              <w:t>5</w:t>
            </w:r>
          </w:p>
        </w:tc>
        <w:tc>
          <w:tcPr>
            <w:tcW w:w="1435" w:type="dxa"/>
            <w:tcBorders>
              <w:top w:val="single" w:sz="4" w:space="0" w:color="auto"/>
              <w:left w:val="single" w:sz="4" w:space="0" w:color="auto"/>
              <w:bottom w:val="single" w:sz="4" w:space="0" w:color="auto"/>
              <w:right w:val="single" w:sz="4" w:space="0" w:color="auto"/>
            </w:tcBorders>
          </w:tcPr>
          <w:p w14:paraId="3B0C8344" w14:textId="77777777" w:rsidR="000E36A5" w:rsidRPr="00A1115A" w:rsidRDefault="000E36A5" w:rsidP="00C1114D">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6A149DB8" w14:textId="77777777" w:rsidR="000E36A5" w:rsidRPr="00A1115A" w:rsidRDefault="000E36A5" w:rsidP="00C1114D">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33F389C4" w14:textId="77777777" w:rsidR="000E36A5" w:rsidRPr="00A1115A" w:rsidRDefault="000E36A5" w:rsidP="00C1114D">
            <w:pPr>
              <w:pStyle w:val="TAC"/>
            </w:pPr>
            <w:r w:rsidRPr="00A1115A">
              <w:rPr>
                <w:lang w:eastAsia="ja-JP"/>
              </w:rPr>
              <w:t>N/A</w:t>
            </w:r>
          </w:p>
        </w:tc>
      </w:tr>
      <w:tr w:rsidR="00172985" w:rsidRPr="00A1115A" w14:paraId="5B5CF49F" w14:textId="77777777" w:rsidTr="00172985">
        <w:trPr>
          <w:trHeight w:val="187"/>
          <w:jc w:val="center"/>
        </w:trPr>
        <w:tc>
          <w:tcPr>
            <w:tcW w:w="1645" w:type="dxa"/>
            <w:tcBorders>
              <w:top w:val="nil"/>
              <w:left w:val="single" w:sz="4" w:space="0" w:color="auto"/>
              <w:bottom w:val="single" w:sz="4" w:space="0" w:color="auto"/>
              <w:right w:val="single" w:sz="4" w:space="0" w:color="auto"/>
            </w:tcBorders>
            <w:shd w:val="clear" w:color="auto" w:fill="auto"/>
          </w:tcPr>
          <w:p w14:paraId="5DBEB5D5" w14:textId="77777777" w:rsidR="00172985" w:rsidRPr="00A1115A" w:rsidRDefault="00172985" w:rsidP="00A418C8">
            <w:pPr>
              <w:pStyle w:val="TAC"/>
              <w:rPr>
                <w:lang w:val="en-US" w:eastAsia="zh-CN"/>
              </w:rPr>
            </w:pPr>
            <w:r w:rsidRPr="00A1115A">
              <w:rPr>
                <w:rFonts w:hint="eastAsia"/>
                <w:lang w:val="en-US" w:eastAsia="zh-CN"/>
              </w:rPr>
              <w:t>CA_n</w:t>
            </w:r>
            <w:r>
              <w:rPr>
                <w:lang w:val="en-US" w:eastAsia="zh-CN"/>
              </w:rPr>
              <w:t>30A</w:t>
            </w:r>
            <w:r w:rsidRPr="00A1115A">
              <w:rPr>
                <w:rFonts w:hint="eastAsia"/>
                <w:lang w:val="en-US" w:eastAsia="zh-CN"/>
              </w:rPr>
              <w:t>-n</w:t>
            </w:r>
            <w:r>
              <w:rPr>
                <w:lang w:val="en-US" w:eastAsia="zh-CN"/>
              </w:rPr>
              <w:t>77(2A)</w:t>
            </w:r>
          </w:p>
        </w:tc>
        <w:tc>
          <w:tcPr>
            <w:tcW w:w="900" w:type="dxa"/>
            <w:tcBorders>
              <w:top w:val="single" w:sz="4" w:space="0" w:color="auto"/>
              <w:left w:val="single" w:sz="4" w:space="0" w:color="auto"/>
              <w:bottom w:val="single" w:sz="4" w:space="0" w:color="auto"/>
              <w:right w:val="single" w:sz="4" w:space="0" w:color="auto"/>
            </w:tcBorders>
          </w:tcPr>
          <w:p w14:paraId="7852987F" w14:textId="77777777" w:rsidR="00172985" w:rsidRDefault="00172985" w:rsidP="00A418C8">
            <w:pPr>
              <w:pStyle w:val="TAC"/>
              <w:rPr>
                <w:lang w:val="en-US" w:eastAsia="zh-CN"/>
              </w:rPr>
            </w:pPr>
            <w:r>
              <w:rPr>
                <w:lang w:val="en-US" w:eastAsia="zh-CN"/>
              </w:rPr>
              <w:t>n30</w:t>
            </w:r>
          </w:p>
        </w:tc>
        <w:tc>
          <w:tcPr>
            <w:tcW w:w="900" w:type="dxa"/>
            <w:tcBorders>
              <w:top w:val="single" w:sz="4" w:space="0" w:color="auto"/>
              <w:left w:val="single" w:sz="4" w:space="0" w:color="auto"/>
              <w:bottom w:val="single" w:sz="4" w:space="0" w:color="auto"/>
              <w:right w:val="single" w:sz="4" w:space="0" w:color="auto"/>
            </w:tcBorders>
          </w:tcPr>
          <w:p w14:paraId="13B14477" w14:textId="77777777" w:rsidR="00172985" w:rsidRDefault="00172985" w:rsidP="00A418C8">
            <w:pPr>
              <w:pStyle w:val="TAC"/>
              <w:rPr>
                <w:lang w:val="en-US" w:eastAsia="zh-CN"/>
              </w:rPr>
            </w:pPr>
            <w:r>
              <w:rPr>
                <w:lang w:val="en-US" w:eastAsia="zh-CN"/>
              </w:rPr>
              <w:t>N/A</w:t>
            </w:r>
          </w:p>
        </w:tc>
        <w:tc>
          <w:tcPr>
            <w:tcW w:w="1080" w:type="dxa"/>
            <w:tcBorders>
              <w:top w:val="single" w:sz="4" w:space="0" w:color="auto"/>
              <w:left w:val="single" w:sz="4" w:space="0" w:color="auto"/>
              <w:bottom w:val="single" w:sz="4" w:space="0" w:color="auto"/>
              <w:right w:val="single" w:sz="4" w:space="0" w:color="auto"/>
            </w:tcBorders>
          </w:tcPr>
          <w:p w14:paraId="129C3451" w14:textId="77777777" w:rsidR="00172985" w:rsidRDefault="00172985" w:rsidP="00A418C8">
            <w:pPr>
              <w:pStyle w:val="TAC"/>
              <w:rPr>
                <w:lang w:val="en-US" w:eastAsia="zh-CN"/>
              </w:rPr>
            </w:pPr>
            <w:r w:rsidRPr="00A1115A">
              <w:rPr>
                <w:rFonts w:hint="eastAsia"/>
                <w:lang w:val="en-US" w:eastAsia="zh-CN"/>
              </w:rPr>
              <w:t>5</w:t>
            </w:r>
          </w:p>
        </w:tc>
        <w:tc>
          <w:tcPr>
            <w:tcW w:w="1440" w:type="dxa"/>
            <w:tcBorders>
              <w:top w:val="single" w:sz="4" w:space="0" w:color="auto"/>
              <w:left w:val="single" w:sz="4" w:space="0" w:color="auto"/>
              <w:bottom w:val="single" w:sz="4" w:space="0" w:color="auto"/>
              <w:right w:val="single" w:sz="4" w:space="0" w:color="auto"/>
            </w:tcBorders>
          </w:tcPr>
          <w:p w14:paraId="0D8FCBEA" w14:textId="77777777" w:rsidR="00172985" w:rsidRDefault="00172985" w:rsidP="00A418C8">
            <w:pPr>
              <w:pStyle w:val="TAC"/>
              <w:rPr>
                <w:lang w:val="en-US" w:eastAsia="zh-CN"/>
              </w:rPr>
            </w:pPr>
            <w:r>
              <w:rPr>
                <w:lang w:val="en-US" w:eastAsia="zh-CN"/>
              </w:rPr>
              <w:t>N/A</w:t>
            </w:r>
          </w:p>
        </w:tc>
        <w:tc>
          <w:tcPr>
            <w:tcW w:w="810" w:type="dxa"/>
            <w:tcBorders>
              <w:top w:val="single" w:sz="4" w:space="0" w:color="auto"/>
              <w:left w:val="single" w:sz="4" w:space="0" w:color="auto"/>
              <w:bottom w:val="single" w:sz="4" w:space="0" w:color="auto"/>
              <w:right w:val="single" w:sz="4" w:space="0" w:color="auto"/>
            </w:tcBorders>
          </w:tcPr>
          <w:p w14:paraId="608E843B" w14:textId="6C30703C" w:rsidR="00172985" w:rsidRPr="00172985" w:rsidRDefault="00172985" w:rsidP="00357479">
            <w:pPr>
              <w:pStyle w:val="TAC"/>
              <w:rPr>
                <w:lang w:val="en-US" w:eastAsia="zh-CN"/>
              </w:rPr>
            </w:pPr>
            <w:r w:rsidRPr="00172985">
              <w:rPr>
                <w:lang w:val="en-US" w:eastAsia="zh-CN"/>
              </w:rPr>
              <w:t>235</w:t>
            </w:r>
            <w:r w:rsidR="00357479">
              <w:rPr>
                <w:lang w:val="en-US" w:eastAsia="zh-CN"/>
              </w:rPr>
              <w:t>2.5</w:t>
            </w:r>
          </w:p>
        </w:tc>
        <w:tc>
          <w:tcPr>
            <w:tcW w:w="1435" w:type="dxa"/>
            <w:tcBorders>
              <w:top w:val="single" w:sz="4" w:space="0" w:color="auto"/>
              <w:left w:val="single" w:sz="4" w:space="0" w:color="auto"/>
              <w:bottom w:val="single" w:sz="4" w:space="0" w:color="auto"/>
              <w:right w:val="single" w:sz="4" w:space="0" w:color="auto"/>
            </w:tcBorders>
          </w:tcPr>
          <w:p w14:paraId="5673BC6D" w14:textId="79E3DC74" w:rsidR="00172985" w:rsidRPr="00A1115A" w:rsidRDefault="00172985" w:rsidP="00A418C8">
            <w:pPr>
              <w:pStyle w:val="TAC"/>
              <w:rPr>
                <w:lang w:eastAsia="ja-JP"/>
              </w:rPr>
            </w:pPr>
            <w:r w:rsidRPr="00172985">
              <w:rPr>
                <w:lang w:eastAsia="ja-JP"/>
              </w:rPr>
              <w:t>2</w:t>
            </w:r>
            <w:r w:rsidR="00357479">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31107824" w14:textId="77777777" w:rsidR="00172985" w:rsidRPr="00A1115A" w:rsidRDefault="00172985" w:rsidP="00A418C8">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DDCF0C" w14:textId="77777777" w:rsidR="00172985" w:rsidRPr="00A1115A" w:rsidRDefault="00172985" w:rsidP="00A418C8">
            <w:pPr>
              <w:pStyle w:val="TAC"/>
              <w:rPr>
                <w:lang w:eastAsia="ja-JP"/>
              </w:rPr>
            </w:pPr>
            <w:r w:rsidRPr="00A1115A">
              <w:rPr>
                <w:lang w:eastAsia="ja-JP"/>
              </w:rPr>
              <w:t>IMD</w:t>
            </w:r>
            <w:r>
              <w:rPr>
                <w:lang w:eastAsia="ja-JP"/>
              </w:rPr>
              <w:t>7</w:t>
            </w:r>
          </w:p>
        </w:tc>
      </w:tr>
      <w:tr w:rsidR="00172985" w:rsidRPr="00A1115A" w14:paraId="71362D3A" w14:textId="77777777" w:rsidTr="00172985">
        <w:trPr>
          <w:trHeight w:val="187"/>
          <w:jc w:val="center"/>
        </w:trPr>
        <w:tc>
          <w:tcPr>
            <w:tcW w:w="1645" w:type="dxa"/>
            <w:tcBorders>
              <w:top w:val="nil"/>
              <w:left w:val="single" w:sz="4" w:space="0" w:color="auto"/>
              <w:bottom w:val="single" w:sz="4" w:space="0" w:color="auto"/>
              <w:right w:val="single" w:sz="4" w:space="0" w:color="auto"/>
            </w:tcBorders>
            <w:shd w:val="clear" w:color="auto" w:fill="auto"/>
          </w:tcPr>
          <w:p w14:paraId="18215BDE" w14:textId="77777777" w:rsidR="00172985" w:rsidRPr="00A1115A" w:rsidRDefault="00172985" w:rsidP="00A418C8">
            <w:pPr>
              <w:pStyle w:val="TAC"/>
              <w:rPr>
                <w:lang w:val="en-US" w:eastAsia="zh-CN"/>
              </w:rPr>
            </w:pPr>
          </w:p>
        </w:tc>
        <w:tc>
          <w:tcPr>
            <w:tcW w:w="900" w:type="dxa"/>
            <w:tcBorders>
              <w:top w:val="single" w:sz="4" w:space="0" w:color="auto"/>
              <w:left w:val="single" w:sz="4" w:space="0" w:color="auto"/>
              <w:bottom w:val="single" w:sz="4" w:space="0" w:color="auto"/>
              <w:right w:val="single" w:sz="4" w:space="0" w:color="auto"/>
            </w:tcBorders>
          </w:tcPr>
          <w:p w14:paraId="52CE20E6" w14:textId="77777777" w:rsidR="00172985" w:rsidRDefault="00172985" w:rsidP="00A418C8">
            <w:pPr>
              <w:pStyle w:val="TAC"/>
              <w:rPr>
                <w:lang w:val="en-US" w:eastAsia="zh-CN"/>
              </w:rPr>
            </w:pPr>
            <w:r>
              <w:rPr>
                <w:lang w:val="en-US" w:eastAsia="zh-CN"/>
              </w:rPr>
              <w:t>n77(2A)</w:t>
            </w:r>
          </w:p>
        </w:tc>
        <w:tc>
          <w:tcPr>
            <w:tcW w:w="900" w:type="dxa"/>
            <w:tcBorders>
              <w:top w:val="single" w:sz="4" w:space="0" w:color="auto"/>
              <w:left w:val="single" w:sz="4" w:space="0" w:color="auto"/>
              <w:bottom w:val="single" w:sz="4" w:space="0" w:color="auto"/>
              <w:right w:val="single" w:sz="4" w:space="0" w:color="auto"/>
            </w:tcBorders>
          </w:tcPr>
          <w:p w14:paraId="48D0FBCF" w14:textId="77777777" w:rsidR="00172985" w:rsidRDefault="00172985" w:rsidP="00A418C8">
            <w:pPr>
              <w:pStyle w:val="TAC"/>
              <w:rPr>
                <w:lang w:val="en-US" w:eastAsia="zh-CN"/>
              </w:rPr>
            </w:pPr>
            <w:r>
              <w:rPr>
                <w:lang w:val="en-US" w:eastAsia="zh-CN"/>
              </w:rPr>
              <w:t>3455</w:t>
            </w:r>
          </w:p>
          <w:p w14:paraId="14590F64" w14:textId="194E9114" w:rsidR="00172985" w:rsidRDefault="00172985" w:rsidP="000E237C">
            <w:pPr>
              <w:pStyle w:val="TAC"/>
              <w:rPr>
                <w:lang w:val="en-US" w:eastAsia="zh-CN"/>
              </w:rPr>
            </w:pPr>
            <w:r>
              <w:rPr>
                <w:lang w:val="en-US" w:eastAsia="zh-CN"/>
              </w:rPr>
              <w:t>382</w:t>
            </w:r>
            <w:r w:rsidR="000E237C">
              <w:rPr>
                <w:lang w:val="en-US" w:eastAsia="zh-CN"/>
              </w:rPr>
              <w:t>5</w:t>
            </w:r>
          </w:p>
        </w:tc>
        <w:tc>
          <w:tcPr>
            <w:tcW w:w="1080" w:type="dxa"/>
            <w:tcBorders>
              <w:top w:val="single" w:sz="4" w:space="0" w:color="auto"/>
              <w:left w:val="single" w:sz="4" w:space="0" w:color="auto"/>
              <w:bottom w:val="single" w:sz="4" w:space="0" w:color="auto"/>
              <w:right w:val="single" w:sz="4" w:space="0" w:color="auto"/>
            </w:tcBorders>
          </w:tcPr>
          <w:p w14:paraId="37B024FA" w14:textId="77777777" w:rsidR="00172985" w:rsidRDefault="00172985" w:rsidP="00A418C8">
            <w:pPr>
              <w:pStyle w:val="TAC"/>
              <w:rPr>
                <w:lang w:val="en-US" w:eastAsia="zh-CN"/>
              </w:rPr>
            </w:pPr>
            <w:r>
              <w:rPr>
                <w:lang w:val="en-US" w:eastAsia="zh-CN"/>
              </w:rPr>
              <w:t>10</w:t>
            </w:r>
          </w:p>
          <w:p w14:paraId="7B8766C1" w14:textId="77777777" w:rsidR="00172985" w:rsidRDefault="00172985" w:rsidP="00A418C8">
            <w:pPr>
              <w:pStyle w:val="TAC"/>
              <w:rPr>
                <w:lang w:val="en-US" w:eastAsia="zh-CN"/>
              </w:rPr>
            </w:pPr>
            <w:r>
              <w:rPr>
                <w:lang w:val="en-US" w:eastAsia="zh-CN"/>
              </w:rPr>
              <w:t>10</w:t>
            </w:r>
          </w:p>
        </w:tc>
        <w:tc>
          <w:tcPr>
            <w:tcW w:w="1440" w:type="dxa"/>
            <w:tcBorders>
              <w:top w:val="single" w:sz="4" w:space="0" w:color="auto"/>
              <w:left w:val="single" w:sz="4" w:space="0" w:color="auto"/>
              <w:bottom w:val="single" w:sz="4" w:space="0" w:color="auto"/>
              <w:right w:val="single" w:sz="4" w:space="0" w:color="auto"/>
            </w:tcBorders>
          </w:tcPr>
          <w:p w14:paraId="147DF573" w14:textId="762079AA" w:rsidR="00172985" w:rsidRDefault="00172985" w:rsidP="00A418C8">
            <w:pPr>
              <w:pStyle w:val="TAC"/>
              <w:rPr>
                <w:lang w:val="en-US" w:eastAsia="zh-CN"/>
              </w:rPr>
            </w:pPr>
            <w:r>
              <w:rPr>
                <w:lang w:val="en-US" w:eastAsia="zh-CN"/>
              </w:rPr>
              <w:t>1 (RBstart=</w:t>
            </w:r>
            <w:r w:rsidR="00723295">
              <w:rPr>
                <w:lang w:val="en-US" w:eastAsia="zh-CN"/>
              </w:rPr>
              <w:t>17</w:t>
            </w:r>
            <w:r>
              <w:rPr>
                <w:lang w:val="en-US" w:eastAsia="zh-CN"/>
              </w:rPr>
              <w:t>)</w:t>
            </w:r>
          </w:p>
          <w:p w14:paraId="3F3DEFA7" w14:textId="77777777" w:rsidR="00172985" w:rsidRDefault="00172985" w:rsidP="00A418C8">
            <w:pPr>
              <w:pStyle w:val="TAC"/>
              <w:rPr>
                <w:lang w:val="en-US" w:eastAsia="zh-CN"/>
              </w:rPr>
            </w:pPr>
            <w:r>
              <w:rPr>
                <w:lang w:val="en-US" w:eastAsia="zh-CN"/>
              </w:rPr>
              <w:t>1 (RBstart=0)</w:t>
            </w:r>
          </w:p>
        </w:tc>
        <w:tc>
          <w:tcPr>
            <w:tcW w:w="810" w:type="dxa"/>
            <w:tcBorders>
              <w:top w:val="single" w:sz="4" w:space="0" w:color="auto"/>
              <w:left w:val="single" w:sz="4" w:space="0" w:color="auto"/>
              <w:bottom w:val="single" w:sz="4" w:space="0" w:color="auto"/>
              <w:right w:val="single" w:sz="4" w:space="0" w:color="auto"/>
            </w:tcBorders>
          </w:tcPr>
          <w:p w14:paraId="461FC052" w14:textId="77777777" w:rsidR="00172985" w:rsidRPr="00172985" w:rsidRDefault="00172985" w:rsidP="00A418C8">
            <w:pPr>
              <w:pStyle w:val="TAC"/>
              <w:rPr>
                <w:lang w:val="en-US" w:eastAsia="zh-CN"/>
              </w:rPr>
            </w:pPr>
            <w:r w:rsidRPr="00172985">
              <w:rPr>
                <w:lang w:val="en-US" w:eastAsia="zh-CN"/>
              </w:rPr>
              <w:t>3455</w:t>
            </w:r>
          </w:p>
          <w:p w14:paraId="4B21DDC9" w14:textId="56E860F3" w:rsidR="00172985" w:rsidRPr="00172985" w:rsidRDefault="00172985" w:rsidP="00723295">
            <w:pPr>
              <w:pStyle w:val="TAC"/>
              <w:rPr>
                <w:lang w:val="en-US" w:eastAsia="zh-CN"/>
              </w:rPr>
            </w:pPr>
            <w:r w:rsidRPr="00172985">
              <w:rPr>
                <w:lang w:val="en-US" w:eastAsia="zh-CN"/>
              </w:rPr>
              <w:t>382</w:t>
            </w:r>
            <w:r w:rsidR="00723295">
              <w:rPr>
                <w:lang w:val="en-US" w:eastAsia="zh-CN"/>
              </w:rPr>
              <w:t>5</w:t>
            </w:r>
          </w:p>
        </w:tc>
        <w:tc>
          <w:tcPr>
            <w:tcW w:w="1435" w:type="dxa"/>
            <w:tcBorders>
              <w:top w:val="single" w:sz="4" w:space="0" w:color="auto"/>
              <w:left w:val="single" w:sz="4" w:space="0" w:color="auto"/>
              <w:bottom w:val="single" w:sz="4" w:space="0" w:color="auto"/>
              <w:right w:val="single" w:sz="4" w:space="0" w:color="auto"/>
            </w:tcBorders>
          </w:tcPr>
          <w:p w14:paraId="6D46333F" w14:textId="77777777" w:rsidR="00172985" w:rsidRPr="00A1115A" w:rsidRDefault="00172985" w:rsidP="00A418C8">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28DFD0" w14:textId="77777777" w:rsidR="00172985" w:rsidRPr="00A1115A" w:rsidRDefault="00172985" w:rsidP="00A418C8">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1F0600" w14:textId="77777777" w:rsidR="00172985" w:rsidRPr="00A1115A" w:rsidRDefault="00172985" w:rsidP="00A418C8">
            <w:pPr>
              <w:pStyle w:val="TAC"/>
              <w:rPr>
                <w:lang w:eastAsia="ja-JP"/>
              </w:rPr>
            </w:pPr>
            <w:r w:rsidRPr="00A1115A">
              <w:rPr>
                <w:lang w:eastAsia="ja-JP"/>
              </w:rPr>
              <w:t>N/A</w:t>
            </w:r>
          </w:p>
        </w:tc>
      </w:tr>
    </w:tbl>
    <w:p w14:paraId="3EDD6CF5" w14:textId="77777777" w:rsidR="000E36A5" w:rsidRPr="00A64084" w:rsidRDefault="000E36A5" w:rsidP="00DB1E50"/>
    <w:p w14:paraId="4FEB7888" w14:textId="40D68756" w:rsidR="00AA7654" w:rsidRDefault="00AA7654" w:rsidP="00AA7654">
      <w:pPr>
        <w:pStyle w:val="Heading1"/>
      </w:pPr>
      <w:r>
        <w:t xml:space="preserve">4 </w:t>
      </w:r>
      <w:r>
        <w:tab/>
        <w:t>References</w:t>
      </w:r>
    </w:p>
    <w:p w14:paraId="0112D5CC" w14:textId="51C9E860" w:rsidR="005F5901" w:rsidRDefault="005F5901" w:rsidP="005F5901">
      <w:r>
        <w:t xml:space="preserve">[1] </w:t>
      </w:r>
      <w:r w:rsidRPr="005F5901">
        <w:t>R4-2104415</w:t>
      </w:r>
      <w:r w:rsidRPr="005F5901">
        <w:tab/>
        <w:t>draft CR to 38.101-1: CA_n2-n77</w:t>
      </w:r>
      <w:r w:rsidRPr="005F5901">
        <w:tab/>
        <w:t>Nokia, AT&amp;T</w:t>
      </w:r>
    </w:p>
    <w:p w14:paraId="49E48F47" w14:textId="72A0493D" w:rsidR="005F5901" w:rsidRDefault="005F5901" w:rsidP="005F5901">
      <w:r>
        <w:t xml:space="preserve">[2] </w:t>
      </w:r>
      <w:r w:rsidR="00C93E31" w:rsidRPr="00C93E31">
        <w:t>R4-2104417</w:t>
      </w:r>
      <w:r w:rsidR="00C93E31">
        <w:tab/>
      </w:r>
      <w:r w:rsidRPr="005F5901">
        <w:t>draft CR to 38.101-1: CA_n5A-n77(2A) introduction of UL CA_n77(2A)</w:t>
      </w:r>
      <w:r w:rsidRPr="005F5901">
        <w:tab/>
        <w:t>Nokia, AT&amp;T</w:t>
      </w:r>
    </w:p>
    <w:p w14:paraId="0C8C3D08" w14:textId="24C0402D" w:rsidR="009F20D5" w:rsidRDefault="009F20D5" w:rsidP="005F5901">
      <w:r>
        <w:t xml:space="preserve">[3] </w:t>
      </w:r>
      <w:r w:rsidRPr="009F20D5">
        <w:t>R4-2105336</w:t>
      </w:r>
      <w:r>
        <w:t xml:space="preserve">, </w:t>
      </w:r>
      <w:r w:rsidR="00EB7030" w:rsidRPr="00EB7030">
        <w:t>Way forward on MPR and AMPR PC2 for intra-band UL contiguous CA</w:t>
      </w:r>
      <w:r w:rsidR="00EB7030">
        <w:t xml:space="preserve">, </w:t>
      </w:r>
      <w:r w:rsidR="00EB7030" w:rsidRPr="00EB7030">
        <w:t>Skyworks Solutions Inc</w:t>
      </w:r>
    </w:p>
    <w:p w14:paraId="7E6AC500" w14:textId="175EBBDF" w:rsidR="00A64084" w:rsidRPr="00B13221" w:rsidRDefault="00A64084" w:rsidP="005F5901">
      <w:r w:rsidRPr="00B13221">
        <w:t>[4]</w:t>
      </w:r>
      <w:r w:rsidR="00370986" w:rsidRPr="00B13221">
        <w:t xml:space="preserve"> </w:t>
      </w:r>
      <w:r w:rsidR="00284F2E" w:rsidRPr="00B13221">
        <w:t>R4-2108931</w:t>
      </w:r>
      <w:r w:rsidR="00284F2E" w:rsidRPr="00B13221">
        <w:tab/>
        <w:t>draft CR to 38.101-1: CA_n5A-n77(2A) introduction of UL CA_n77(2A)</w:t>
      </w:r>
      <w:r w:rsidR="00284F2E" w:rsidRPr="00B13221">
        <w:tab/>
        <w:t>Nokia, AT&amp;T</w:t>
      </w:r>
    </w:p>
    <w:p w14:paraId="34DA9D6A" w14:textId="05E2912A" w:rsidR="00A64084" w:rsidRPr="005F5901" w:rsidRDefault="00A64084" w:rsidP="005F5901">
      <w:r w:rsidRPr="00B13221">
        <w:t xml:space="preserve">[5] </w:t>
      </w:r>
      <w:bookmarkEnd w:id="4"/>
      <w:bookmarkEnd w:id="5"/>
      <w:r w:rsidR="00B13221" w:rsidRPr="00B13221">
        <w:t>R4-2108932</w:t>
      </w:r>
      <w:r w:rsidR="00B13221" w:rsidRPr="00B13221">
        <w:tab/>
        <w:t>draft CR to 38.101-1: CA_n2-n77</w:t>
      </w:r>
      <w:r w:rsidR="00B13221" w:rsidRPr="00B13221">
        <w:tab/>
        <w:t>Nokia, Skyworks Solutions Inc., AT&amp;T</w:t>
      </w:r>
    </w:p>
    <w:sectPr w:rsidR="00A64084" w:rsidRPr="005F59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7720C" w14:textId="77777777" w:rsidR="00216E4C" w:rsidRDefault="00216E4C">
      <w:pPr>
        <w:spacing w:after="0"/>
      </w:pPr>
      <w:r>
        <w:separator/>
      </w:r>
    </w:p>
  </w:endnote>
  <w:endnote w:type="continuationSeparator" w:id="0">
    <w:p w14:paraId="233257FA" w14:textId="77777777" w:rsidR="00216E4C" w:rsidRDefault="00216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FD6B8" w14:textId="77777777" w:rsidR="00216E4C" w:rsidRDefault="00216E4C">
      <w:pPr>
        <w:spacing w:after="0"/>
      </w:pPr>
      <w:r>
        <w:separator/>
      </w:r>
    </w:p>
  </w:footnote>
  <w:footnote w:type="continuationSeparator" w:id="0">
    <w:p w14:paraId="4D695BBB" w14:textId="77777777" w:rsidR="00216E4C" w:rsidRDefault="00216E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0"/>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54D11"/>
    <w:rsid w:val="000743AC"/>
    <w:rsid w:val="00083D4C"/>
    <w:rsid w:val="00097E6A"/>
    <w:rsid w:val="000A2330"/>
    <w:rsid w:val="000A3A69"/>
    <w:rsid w:val="000D64DA"/>
    <w:rsid w:val="000E237C"/>
    <w:rsid w:val="000E36A5"/>
    <w:rsid w:val="000F09C3"/>
    <w:rsid w:val="000F6242"/>
    <w:rsid w:val="00113289"/>
    <w:rsid w:val="00125E41"/>
    <w:rsid w:val="00130FC6"/>
    <w:rsid w:val="00145F43"/>
    <w:rsid w:val="00172985"/>
    <w:rsid w:val="00184661"/>
    <w:rsid w:val="0019382E"/>
    <w:rsid w:val="001A3060"/>
    <w:rsid w:val="001A6DD2"/>
    <w:rsid w:val="001C0474"/>
    <w:rsid w:val="001E4A46"/>
    <w:rsid w:val="0020117C"/>
    <w:rsid w:val="00216E4C"/>
    <w:rsid w:val="002256B7"/>
    <w:rsid w:val="00245706"/>
    <w:rsid w:val="0026080B"/>
    <w:rsid w:val="00282820"/>
    <w:rsid w:val="00284F2E"/>
    <w:rsid w:val="00292329"/>
    <w:rsid w:val="002F1940"/>
    <w:rsid w:val="00322F82"/>
    <w:rsid w:val="00330EDF"/>
    <w:rsid w:val="00335D84"/>
    <w:rsid w:val="00335F01"/>
    <w:rsid w:val="00345878"/>
    <w:rsid w:val="00357479"/>
    <w:rsid w:val="00360F98"/>
    <w:rsid w:val="0037077B"/>
    <w:rsid w:val="00370986"/>
    <w:rsid w:val="00371E8B"/>
    <w:rsid w:val="00383545"/>
    <w:rsid w:val="0038477E"/>
    <w:rsid w:val="00395B78"/>
    <w:rsid w:val="003C527C"/>
    <w:rsid w:val="00403E3C"/>
    <w:rsid w:val="00413150"/>
    <w:rsid w:val="00433500"/>
    <w:rsid w:val="00433F71"/>
    <w:rsid w:val="00440D43"/>
    <w:rsid w:val="00470A62"/>
    <w:rsid w:val="004822BD"/>
    <w:rsid w:val="004866C4"/>
    <w:rsid w:val="004976F8"/>
    <w:rsid w:val="004B6EC6"/>
    <w:rsid w:val="004D7CFD"/>
    <w:rsid w:val="004E3939"/>
    <w:rsid w:val="004F7FB7"/>
    <w:rsid w:val="0051114D"/>
    <w:rsid w:val="00516F11"/>
    <w:rsid w:val="00525040"/>
    <w:rsid w:val="005577FD"/>
    <w:rsid w:val="005A24BA"/>
    <w:rsid w:val="005A49D2"/>
    <w:rsid w:val="005B160B"/>
    <w:rsid w:val="005B2062"/>
    <w:rsid w:val="005B22E2"/>
    <w:rsid w:val="005B4608"/>
    <w:rsid w:val="005C1F2D"/>
    <w:rsid w:val="005E40BD"/>
    <w:rsid w:val="005F5901"/>
    <w:rsid w:val="005F5F41"/>
    <w:rsid w:val="00603206"/>
    <w:rsid w:val="006115FB"/>
    <w:rsid w:val="006162E0"/>
    <w:rsid w:val="0064676C"/>
    <w:rsid w:val="006551C5"/>
    <w:rsid w:val="00687B49"/>
    <w:rsid w:val="00690824"/>
    <w:rsid w:val="00692082"/>
    <w:rsid w:val="006A03A3"/>
    <w:rsid w:val="006A1870"/>
    <w:rsid w:val="006A54D5"/>
    <w:rsid w:val="006E656D"/>
    <w:rsid w:val="006F1D82"/>
    <w:rsid w:val="00701E34"/>
    <w:rsid w:val="00702071"/>
    <w:rsid w:val="00703A9D"/>
    <w:rsid w:val="007120E6"/>
    <w:rsid w:val="00723295"/>
    <w:rsid w:val="00763CC3"/>
    <w:rsid w:val="00772612"/>
    <w:rsid w:val="00775EC5"/>
    <w:rsid w:val="007850E1"/>
    <w:rsid w:val="007910A7"/>
    <w:rsid w:val="007B2FB8"/>
    <w:rsid w:val="007D66C3"/>
    <w:rsid w:val="007E0950"/>
    <w:rsid w:val="007F279E"/>
    <w:rsid w:val="007F4F92"/>
    <w:rsid w:val="00821D70"/>
    <w:rsid w:val="00823D9A"/>
    <w:rsid w:val="00830C78"/>
    <w:rsid w:val="008658B5"/>
    <w:rsid w:val="008830CA"/>
    <w:rsid w:val="008925C5"/>
    <w:rsid w:val="008A1851"/>
    <w:rsid w:val="008D772F"/>
    <w:rsid w:val="00914506"/>
    <w:rsid w:val="00944A00"/>
    <w:rsid w:val="00951280"/>
    <w:rsid w:val="00957F6C"/>
    <w:rsid w:val="00975356"/>
    <w:rsid w:val="00983331"/>
    <w:rsid w:val="00990F72"/>
    <w:rsid w:val="0099685D"/>
    <w:rsid w:val="0099764C"/>
    <w:rsid w:val="009A7AC0"/>
    <w:rsid w:val="009D1A1C"/>
    <w:rsid w:val="009F047D"/>
    <w:rsid w:val="009F20D5"/>
    <w:rsid w:val="00A1314C"/>
    <w:rsid w:val="00A133AD"/>
    <w:rsid w:val="00A138D6"/>
    <w:rsid w:val="00A15253"/>
    <w:rsid w:val="00A3216B"/>
    <w:rsid w:val="00A51C67"/>
    <w:rsid w:val="00A63F8F"/>
    <w:rsid w:val="00A64084"/>
    <w:rsid w:val="00A67FED"/>
    <w:rsid w:val="00A74629"/>
    <w:rsid w:val="00A84437"/>
    <w:rsid w:val="00A86C64"/>
    <w:rsid w:val="00A91D71"/>
    <w:rsid w:val="00AA0660"/>
    <w:rsid w:val="00AA749A"/>
    <w:rsid w:val="00AA7654"/>
    <w:rsid w:val="00AC67A6"/>
    <w:rsid w:val="00AD76AA"/>
    <w:rsid w:val="00AD79A1"/>
    <w:rsid w:val="00AE5707"/>
    <w:rsid w:val="00AF3CA9"/>
    <w:rsid w:val="00AF3DF6"/>
    <w:rsid w:val="00B025CE"/>
    <w:rsid w:val="00B0499A"/>
    <w:rsid w:val="00B074A0"/>
    <w:rsid w:val="00B11E24"/>
    <w:rsid w:val="00B13221"/>
    <w:rsid w:val="00B51583"/>
    <w:rsid w:val="00B56B9A"/>
    <w:rsid w:val="00B66A7B"/>
    <w:rsid w:val="00B83FC7"/>
    <w:rsid w:val="00B87E60"/>
    <w:rsid w:val="00B93A96"/>
    <w:rsid w:val="00B97333"/>
    <w:rsid w:val="00B97703"/>
    <w:rsid w:val="00BE2DCE"/>
    <w:rsid w:val="00C507A6"/>
    <w:rsid w:val="00C86300"/>
    <w:rsid w:val="00C93E31"/>
    <w:rsid w:val="00CA7F21"/>
    <w:rsid w:val="00CB71C4"/>
    <w:rsid w:val="00CC07B6"/>
    <w:rsid w:val="00CD0013"/>
    <w:rsid w:val="00CF6087"/>
    <w:rsid w:val="00D27D6D"/>
    <w:rsid w:val="00D41B57"/>
    <w:rsid w:val="00D4385C"/>
    <w:rsid w:val="00D55F7A"/>
    <w:rsid w:val="00D95660"/>
    <w:rsid w:val="00DA08B2"/>
    <w:rsid w:val="00DB1E50"/>
    <w:rsid w:val="00DF22A4"/>
    <w:rsid w:val="00DF68AB"/>
    <w:rsid w:val="00E326AA"/>
    <w:rsid w:val="00E46562"/>
    <w:rsid w:val="00EA79D5"/>
    <w:rsid w:val="00EB01FD"/>
    <w:rsid w:val="00EB7030"/>
    <w:rsid w:val="00EC3D1B"/>
    <w:rsid w:val="00EE2A47"/>
    <w:rsid w:val="00EF4034"/>
    <w:rsid w:val="00F14ECC"/>
    <w:rsid w:val="00F17B25"/>
    <w:rsid w:val="00F32DE3"/>
    <w:rsid w:val="00F35373"/>
    <w:rsid w:val="00F40395"/>
    <w:rsid w:val="00F41C10"/>
    <w:rsid w:val="00F42B43"/>
    <w:rsid w:val="00F45B58"/>
    <w:rsid w:val="00F53259"/>
    <w:rsid w:val="00F6297A"/>
    <w:rsid w:val="00F72ECA"/>
    <w:rsid w:val="00F74C53"/>
    <w:rsid w:val="00F93BB7"/>
    <w:rsid w:val="00F94048"/>
    <w:rsid w:val="00F96B44"/>
    <w:rsid w:val="00FB3447"/>
    <w:rsid w:val="00FB6795"/>
    <w:rsid w:val="00FE5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docId w15:val="{4B03C292-DC86-4302-9E7A-88ED1EAE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uiPriority w:val="34"/>
    <w:qFormat/>
    <w:rsid w:val="00DA08B2"/>
    <w:pPr>
      <w:ind w:left="720"/>
      <w:contextualSpacing/>
    </w:pPr>
  </w:style>
  <w:style w:type="paragraph" w:styleId="Caption">
    <w:name w:val="caption"/>
    <w:basedOn w:val="Normal"/>
    <w:next w:val="Normal"/>
    <w:uiPriority w:val="35"/>
    <w:unhideWhenUsed/>
    <w:qFormat/>
    <w:rsid w:val="0070207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1174">
      <w:bodyDiv w:val="1"/>
      <w:marLeft w:val="0"/>
      <w:marRight w:val="0"/>
      <w:marTop w:val="0"/>
      <w:marBottom w:val="0"/>
      <w:divBdr>
        <w:top w:val="none" w:sz="0" w:space="0" w:color="auto"/>
        <w:left w:val="none" w:sz="0" w:space="0" w:color="auto"/>
        <w:bottom w:val="none" w:sz="0" w:space="0" w:color="auto"/>
        <w:right w:val="none" w:sz="0" w:space="0" w:color="auto"/>
      </w:divBdr>
    </w:div>
    <w:div w:id="509374839">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612</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Vasenkari, Petri J. (Nokia - FI/Espoo)</cp:lastModifiedBy>
  <cp:revision>6</cp:revision>
  <cp:lastPrinted>2002-04-23T07:10:00Z</cp:lastPrinted>
  <dcterms:created xsi:type="dcterms:W3CDTF">2021-05-10T08:24:00Z</dcterms:created>
  <dcterms:modified xsi:type="dcterms:W3CDTF">2021-05-11T07:55:00Z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